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7" w:rsidRPr="00650EB3" w:rsidRDefault="00253AA7" w:rsidP="00601D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D90" w:rsidRPr="00650EB3" w:rsidRDefault="00601D90" w:rsidP="00601D90">
      <w:pPr>
        <w:pStyle w:val="1"/>
        <w:ind w:right="-1"/>
        <w:jc w:val="center"/>
        <w:rPr>
          <w:rFonts w:ascii="Times New Roman" w:hAnsi="Times New Roman" w:cs="Times New Roman"/>
          <w:b/>
          <w:sz w:val="20"/>
        </w:rPr>
      </w:pPr>
    </w:p>
    <w:p w:rsidR="00601D90" w:rsidRPr="00650EB3" w:rsidRDefault="00601D90" w:rsidP="00601D90">
      <w:pPr>
        <w:pStyle w:val="1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650EB3">
        <w:rPr>
          <w:rFonts w:ascii="Times New Roman" w:hAnsi="Times New Roman" w:cs="Times New Roman"/>
          <w:b/>
          <w:i w:val="0"/>
          <w:noProof/>
          <w:sz w:val="20"/>
        </w:rPr>
        <w:drawing>
          <wp:inline distT="0" distB="0" distL="0" distR="0" wp14:anchorId="1B483806" wp14:editId="3C9A0643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90" w:rsidRPr="00650EB3" w:rsidRDefault="00601D90" w:rsidP="00601D90">
      <w:pPr>
        <w:pStyle w:val="1"/>
        <w:spacing w:before="240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650EB3">
        <w:rPr>
          <w:rFonts w:ascii="Times New Roman" w:hAnsi="Times New Roman" w:cs="Times New Roman"/>
          <w:b/>
          <w:sz w:val="32"/>
        </w:rPr>
        <w:t>Управление Федеральной антимонопольной службы по Новгородской области</w:t>
      </w:r>
    </w:p>
    <w:p w:rsidR="00601D90" w:rsidRPr="00650EB3" w:rsidRDefault="00601D90" w:rsidP="00601D90">
      <w:pPr>
        <w:pStyle w:val="2"/>
        <w:spacing w:before="240" w:line="360" w:lineRule="auto"/>
        <w:ind w:right="-1"/>
        <w:rPr>
          <w:caps/>
          <w:sz w:val="28"/>
        </w:rPr>
      </w:pPr>
      <w:r w:rsidRPr="00650EB3">
        <w:rPr>
          <w:caps/>
          <w:sz w:val="28"/>
        </w:rPr>
        <w:t>Пресс-релиз</w:t>
      </w:r>
    </w:p>
    <w:p w:rsidR="00601D90" w:rsidRPr="00AC2386" w:rsidRDefault="00601D90" w:rsidP="00601D90">
      <w:pPr>
        <w:pStyle w:val="2"/>
        <w:spacing w:before="240" w:line="360" w:lineRule="auto"/>
        <w:ind w:right="-1"/>
        <w:rPr>
          <w:rStyle w:val="a3"/>
          <w:i/>
        </w:rPr>
      </w:pPr>
      <w:r w:rsidRPr="00650EB3">
        <w:rPr>
          <w:i/>
          <w:noProof/>
        </w:rPr>
        <w:t>Т.: (8162) 77-74-51</w:t>
      </w:r>
      <w:r w:rsidRPr="00650EB3">
        <w:rPr>
          <w:i/>
        </w:rPr>
        <w:t xml:space="preserve">, </w:t>
      </w:r>
      <w:r w:rsidRPr="00650EB3">
        <w:rPr>
          <w:i/>
          <w:noProof/>
        </w:rPr>
        <w:t xml:space="preserve">Ф.: (8162) 73-88-11, </w:t>
      </w:r>
      <w:r w:rsidRPr="00650EB3">
        <w:rPr>
          <w:i/>
          <w:lang w:val="en-US"/>
        </w:rPr>
        <w:t>E</w:t>
      </w:r>
      <w:r w:rsidRPr="00650EB3">
        <w:rPr>
          <w:i/>
        </w:rPr>
        <w:t>-</w:t>
      </w:r>
      <w:r w:rsidRPr="00650EB3">
        <w:rPr>
          <w:i/>
          <w:lang w:val="en-US"/>
        </w:rPr>
        <w:t>mail</w:t>
      </w:r>
      <w:r w:rsidRPr="00650EB3">
        <w:rPr>
          <w:i/>
        </w:rPr>
        <w:t xml:space="preserve">: </w:t>
      </w:r>
      <w:hyperlink r:id="rId5" w:history="1">
        <w:r w:rsidRPr="00650EB3">
          <w:rPr>
            <w:rStyle w:val="a3"/>
            <w:i/>
            <w:lang w:val="en-US"/>
          </w:rPr>
          <w:t>to</w:t>
        </w:r>
        <w:r w:rsidRPr="00650EB3">
          <w:rPr>
            <w:rStyle w:val="a3"/>
            <w:i/>
          </w:rPr>
          <w:t>53@</w:t>
        </w:r>
        <w:r w:rsidRPr="00650EB3">
          <w:rPr>
            <w:rStyle w:val="a3"/>
            <w:i/>
            <w:lang w:val="en-US"/>
          </w:rPr>
          <w:t>fas</w:t>
        </w:r>
        <w:r w:rsidRPr="00650EB3">
          <w:rPr>
            <w:rStyle w:val="a3"/>
            <w:i/>
          </w:rPr>
          <w:t>.</w:t>
        </w:r>
        <w:r w:rsidRPr="00650EB3">
          <w:rPr>
            <w:rStyle w:val="a3"/>
            <w:i/>
            <w:lang w:val="en-US"/>
          </w:rPr>
          <w:t>gov</w:t>
        </w:r>
        <w:r w:rsidRPr="00650EB3">
          <w:rPr>
            <w:rStyle w:val="a3"/>
            <w:i/>
          </w:rPr>
          <w:t>.</w:t>
        </w:r>
        <w:r w:rsidRPr="00650EB3">
          <w:rPr>
            <w:rStyle w:val="a3"/>
            <w:i/>
            <w:lang w:val="en-US"/>
          </w:rPr>
          <w:t>ru</w:t>
        </w:r>
      </w:hyperlink>
    </w:p>
    <w:p w:rsidR="000443B1" w:rsidRPr="00AC2386" w:rsidRDefault="000443B1" w:rsidP="000443B1">
      <w:pPr>
        <w:rPr>
          <w:lang w:eastAsia="ru-RU"/>
        </w:rPr>
      </w:pPr>
    </w:p>
    <w:p w:rsidR="00601D90" w:rsidRPr="00650EB3" w:rsidRDefault="00601D90" w:rsidP="00601D9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0EB3">
        <w:rPr>
          <w:rFonts w:ascii="Times New Roman" w:hAnsi="Times New Roman" w:cs="Times New Roman"/>
          <w:b/>
          <w:i/>
          <w:sz w:val="26"/>
          <w:szCs w:val="26"/>
        </w:rPr>
        <w:t>Новгородское УФАС России привлекло общество с ограниченной ответственностью и ИП к административной ответственности за картельное соглашение</w:t>
      </w:r>
    </w:p>
    <w:p w:rsidR="00601D90" w:rsidRPr="00650EB3" w:rsidRDefault="00601D90" w:rsidP="00601D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EB3">
        <w:rPr>
          <w:rFonts w:ascii="Times New Roman" w:hAnsi="Times New Roman" w:cs="Times New Roman"/>
          <w:sz w:val="26"/>
          <w:szCs w:val="26"/>
        </w:rPr>
        <w:tab/>
        <w:t xml:space="preserve">В июле текущего года Новгородским УФАС России было рассмотрено дело о нарушении антимонопольного законодательства в отношении </w:t>
      </w:r>
      <w:r w:rsidR="00AC2386">
        <w:rPr>
          <w:rFonts w:ascii="Times New Roman" w:hAnsi="Times New Roman" w:cs="Times New Roman"/>
          <w:sz w:val="26"/>
          <w:szCs w:val="26"/>
        </w:rPr>
        <w:t>двух</w:t>
      </w:r>
      <w:bookmarkStart w:id="0" w:name="_GoBack"/>
      <w:bookmarkEnd w:id="0"/>
      <w:r w:rsidRPr="00650EB3">
        <w:rPr>
          <w:rFonts w:ascii="Times New Roman" w:hAnsi="Times New Roman" w:cs="Times New Roman"/>
          <w:sz w:val="26"/>
          <w:szCs w:val="26"/>
        </w:rPr>
        <w:t xml:space="preserve"> организаций и индивидуального предпринимателя.</w:t>
      </w:r>
    </w:p>
    <w:p w:rsidR="00650EB3" w:rsidRDefault="00650EB3" w:rsidP="00650E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EB3">
        <w:rPr>
          <w:rFonts w:ascii="Times New Roman" w:hAnsi="Times New Roman" w:cs="Times New Roman"/>
          <w:sz w:val="26"/>
          <w:szCs w:val="26"/>
        </w:rPr>
        <w:tab/>
        <w:t xml:space="preserve">В ходе расследования дела о нарушении антимонопольного законодательства было установлено, что между несколькими юридическими лицами (из г. Санкт-Петербург) и индивидуальным предпринимателем, участвующими в торгах, заказчиками по которым выступали медицинские организации Новгородской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существовала </w:t>
      </w:r>
      <w:r w:rsidR="00A94F54">
        <w:rPr>
          <w:rFonts w:ascii="Times New Roman" w:hAnsi="Times New Roman" w:cs="Times New Roman"/>
          <w:sz w:val="26"/>
          <w:szCs w:val="26"/>
        </w:rPr>
        <w:t>устная договоренность,</w:t>
      </w:r>
      <w:r w:rsidRPr="00650EB3">
        <w:rPr>
          <w:rFonts w:ascii="Times New Roman" w:hAnsi="Times New Roman" w:cs="Times New Roman"/>
          <w:sz w:val="26"/>
          <w:szCs w:val="26"/>
        </w:rPr>
        <w:t xml:space="preserve"> </w:t>
      </w:r>
      <w:r w:rsidR="00A94F54">
        <w:rPr>
          <w:rFonts w:ascii="Times New Roman" w:hAnsi="Times New Roman" w:cs="Times New Roman"/>
          <w:sz w:val="26"/>
          <w:szCs w:val="26"/>
        </w:rPr>
        <w:t>следуя</w:t>
      </w:r>
      <w:r w:rsidRPr="00650EB3">
        <w:rPr>
          <w:rFonts w:ascii="Times New Roman" w:hAnsi="Times New Roman" w:cs="Times New Roman"/>
          <w:sz w:val="26"/>
          <w:szCs w:val="26"/>
        </w:rPr>
        <w:t xml:space="preserve"> которо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EB3">
        <w:rPr>
          <w:rFonts w:ascii="Times New Roman" w:hAnsi="Times New Roman" w:cs="Times New Roman"/>
          <w:sz w:val="26"/>
          <w:szCs w:val="26"/>
        </w:rPr>
        <w:t xml:space="preserve"> они отказывались снижать стоимость на прошедших торгах</w:t>
      </w:r>
      <w:r w:rsidR="00DC64E2">
        <w:rPr>
          <w:rFonts w:ascii="Times New Roman" w:hAnsi="Times New Roman" w:cs="Times New Roman"/>
          <w:sz w:val="26"/>
          <w:szCs w:val="26"/>
        </w:rPr>
        <w:t xml:space="preserve"> для нужд </w:t>
      </w:r>
      <w:r w:rsidR="0004432B">
        <w:rPr>
          <w:rFonts w:ascii="Times New Roman" w:hAnsi="Times New Roman" w:cs="Times New Roman"/>
          <w:sz w:val="26"/>
          <w:szCs w:val="26"/>
        </w:rPr>
        <w:t>заказчиков Новгородской области.</w:t>
      </w:r>
    </w:p>
    <w:p w:rsidR="00650EB3" w:rsidRPr="00650EB3" w:rsidRDefault="00650EB3" w:rsidP="00650EB3">
      <w:pPr>
        <w:spacing w:after="0"/>
        <w:jc w:val="both"/>
        <w:rPr>
          <w:rFonts w:ascii="Times New Roman" w:hAnsi="Times New Roman" w:cs="Times New Roman"/>
        </w:rPr>
      </w:pPr>
      <w:r w:rsidRPr="00650EB3">
        <w:rPr>
          <w:rFonts w:ascii="Times New Roman" w:hAnsi="Times New Roman" w:cs="Times New Roman"/>
          <w:sz w:val="26"/>
          <w:szCs w:val="26"/>
        </w:rPr>
        <w:tab/>
        <w:t xml:space="preserve"> Предметом торгов явилась поставка расходных медицинских материалов, поставка медицинских изделий для отделения челюстно-лицевой хирургии, поставка медицинских изделий медицинского назначения и инструментов для нейрохирургии, поставка медицинских изделий металлоконструкций для остеосинтеза в травматологии, поставка изделий для травматологии и ортопедии.</w:t>
      </w:r>
    </w:p>
    <w:p w:rsidR="00601D90" w:rsidRPr="00650EB3" w:rsidRDefault="00601D90" w:rsidP="00601D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EB3">
        <w:rPr>
          <w:rFonts w:ascii="Times New Roman" w:hAnsi="Times New Roman" w:cs="Times New Roman"/>
          <w:sz w:val="26"/>
          <w:szCs w:val="26"/>
        </w:rPr>
        <w:tab/>
        <w:t>Заключение картельных соглашений (соглашений о поддержании цен на торгах) влечет за собой административную ответственность</w:t>
      </w:r>
      <w:r w:rsidR="00650EB3">
        <w:rPr>
          <w:rFonts w:ascii="Times New Roman" w:hAnsi="Times New Roman" w:cs="Times New Roman"/>
          <w:sz w:val="26"/>
          <w:szCs w:val="26"/>
        </w:rPr>
        <w:t>.</w:t>
      </w:r>
    </w:p>
    <w:p w:rsidR="00601D90" w:rsidRPr="00650EB3" w:rsidRDefault="00601D90" w:rsidP="00601D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EB3">
        <w:rPr>
          <w:rFonts w:ascii="Times New Roman" w:hAnsi="Times New Roman" w:cs="Times New Roman"/>
          <w:sz w:val="26"/>
          <w:szCs w:val="26"/>
        </w:rPr>
        <w:tab/>
        <w:t>В данной связи организация из гор. Санкт-Петербург была привлечена Новгородским УФАС России к административной ответственности на сумму свыше 600 тысяч рублей, индивидуальный предприниматель оштрафован на 20 тысяч рублей.</w:t>
      </w:r>
    </w:p>
    <w:p w:rsidR="00601D90" w:rsidRPr="00650EB3" w:rsidRDefault="00601D90" w:rsidP="00601D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0EB3">
        <w:rPr>
          <w:rFonts w:ascii="Times New Roman" w:hAnsi="Times New Roman" w:cs="Times New Roman"/>
          <w:sz w:val="26"/>
          <w:szCs w:val="26"/>
        </w:rPr>
        <w:tab/>
        <w:t xml:space="preserve">В случае, если постановление не будет исполнено в установленный законом срок юридических и физических лиц </w:t>
      </w:r>
      <w:r w:rsidR="00EE1C17" w:rsidRPr="00650EB3">
        <w:rPr>
          <w:rFonts w:ascii="Times New Roman" w:hAnsi="Times New Roman" w:cs="Times New Roman"/>
          <w:sz w:val="26"/>
          <w:szCs w:val="26"/>
        </w:rPr>
        <w:t>может</w:t>
      </w:r>
      <w:r w:rsidRPr="00650EB3">
        <w:rPr>
          <w:rFonts w:ascii="Times New Roman" w:hAnsi="Times New Roman" w:cs="Times New Roman"/>
          <w:sz w:val="26"/>
          <w:szCs w:val="26"/>
        </w:rPr>
        <w:t xml:space="preserve"> ожидать</w:t>
      </w:r>
      <w:r w:rsidR="00FD6439" w:rsidRPr="00650EB3">
        <w:rPr>
          <w:rFonts w:ascii="Times New Roman" w:hAnsi="Times New Roman" w:cs="Times New Roman"/>
          <w:sz w:val="26"/>
          <w:szCs w:val="26"/>
        </w:rPr>
        <w:t xml:space="preserve"> дополнительный</w:t>
      </w:r>
      <w:r w:rsidRPr="00650EB3">
        <w:rPr>
          <w:rFonts w:ascii="Times New Roman" w:hAnsi="Times New Roman" w:cs="Times New Roman"/>
          <w:sz w:val="26"/>
          <w:szCs w:val="26"/>
        </w:rPr>
        <w:t xml:space="preserve"> штраф в двойном размере, налагаемый мировыми судьями.</w:t>
      </w:r>
    </w:p>
    <w:p w:rsidR="00601D90" w:rsidRDefault="00601D90" w:rsidP="00601D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C5B" w:rsidRDefault="00100C5B" w:rsidP="00100C5B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0C5B" w:rsidRPr="00D35E59" w:rsidRDefault="00100C5B" w:rsidP="00100C5B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1D6D4B">
        <w:rPr>
          <w:rFonts w:ascii="Times New Roman" w:hAnsi="Times New Roman" w:cs="Times New Roman"/>
          <w:i/>
          <w:sz w:val="26"/>
          <w:szCs w:val="26"/>
          <w:lang w:val="en-US"/>
        </w:rPr>
        <w:t>22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декабря 2021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100C5B" w:rsidRPr="00650EB3" w:rsidRDefault="00100C5B" w:rsidP="0012334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(8162)738-8</w:t>
      </w:r>
      <w:r w:rsidRPr="00126D6C">
        <w:rPr>
          <w:rFonts w:ascii="Times New Roman" w:hAnsi="Times New Roman" w:cs="Times New Roman"/>
          <w:i/>
          <w:sz w:val="26"/>
          <w:szCs w:val="26"/>
        </w:rPr>
        <w:t>50</w:t>
      </w:r>
    </w:p>
    <w:sectPr w:rsidR="00100C5B" w:rsidRPr="0065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93"/>
    <w:rsid w:val="0004432B"/>
    <w:rsid w:val="000443B1"/>
    <w:rsid w:val="00096743"/>
    <w:rsid w:val="000C16C5"/>
    <w:rsid w:val="00100C5B"/>
    <w:rsid w:val="00123344"/>
    <w:rsid w:val="001D6D4B"/>
    <w:rsid w:val="00253AA7"/>
    <w:rsid w:val="00601D90"/>
    <w:rsid w:val="00614505"/>
    <w:rsid w:val="00650EB3"/>
    <w:rsid w:val="00A94F54"/>
    <w:rsid w:val="00AC2386"/>
    <w:rsid w:val="00B35D93"/>
    <w:rsid w:val="00B478B8"/>
    <w:rsid w:val="00DC64E2"/>
    <w:rsid w:val="00E65874"/>
    <w:rsid w:val="00EE1C17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41D2-9A74-4176-B4EE-E81BB2F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D90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01D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D90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1D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1D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19</cp:revision>
  <dcterms:created xsi:type="dcterms:W3CDTF">2021-12-22T12:38:00Z</dcterms:created>
  <dcterms:modified xsi:type="dcterms:W3CDTF">2021-12-22T13:41:00Z</dcterms:modified>
</cp:coreProperties>
</file>