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18D" w:rsidRDefault="003A118D" w:rsidP="003122E5">
      <w:pPr>
        <w:pStyle w:val="ConsPlusNonformat"/>
        <w:widowControl/>
        <w:ind w:left="4820"/>
        <w:rPr>
          <w:rFonts w:ascii="Times New Roman" w:hAnsi="Times New Roman" w:cs="Times New Roman"/>
          <w:sz w:val="26"/>
          <w:szCs w:val="26"/>
        </w:rPr>
      </w:pPr>
    </w:p>
    <w:p w:rsidR="005B06AF" w:rsidRDefault="005B06AF" w:rsidP="005B06AF">
      <w:pPr>
        <w:pStyle w:val="ConsPlusNonformat"/>
        <w:widowControl/>
        <w:ind w:left="4820"/>
        <w:rPr>
          <w:rStyle w:val="iceouttxt"/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Государственному з</w:t>
      </w:r>
      <w:r w:rsidRPr="00996A49">
        <w:rPr>
          <w:rFonts w:ascii="Times New Roman" w:hAnsi="Times New Roman" w:cs="Times New Roman"/>
          <w:sz w:val="26"/>
          <w:szCs w:val="26"/>
        </w:rPr>
        <w:t>аказчику –</w:t>
      </w:r>
      <w:r>
        <w:rPr>
          <w:rFonts w:ascii="Times New Roman" w:hAnsi="Times New Roman" w:cs="Times New Roman"/>
          <w:sz w:val="26"/>
          <w:szCs w:val="26"/>
        </w:rPr>
        <w:t xml:space="preserve"> Департаменту здравоохранения Новгородской области</w:t>
      </w:r>
      <w:r>
        <w:rPr>
          <w:rStyle w:val="iceouttxt"/>
          <w:rFonts w:ascii="Times New Roman" w:hAnsi="Times New Roman" w:cs="Times New Roman"/>
          <w:sz w:val="26"/>
          <w:szCs w:val="26"/>
        </w:rPr>
        <w:t xml:space="preserve"> </w:t>
      </w:r>
    </w:p>
    <w:p w:rsidR="005B06AF" w:rsidRDefault="005B06AF" w:rsidP="005B06AF">
      <w:pPr>
        <w:pStyle w:val="ConsPlusNonformat"/>
        <w:widowControl/>
        <w:ind w:left="4820"/>
        <w:rPr>
          <w:rStyle w:val="iceouttxt"/>
          <w:rFonts w:ascii="Times New Roman" w:hAnsi="Times New Roman" w:cs="Times New Roman"/>
          <w:sz w:val="26"/>
          <w:szCs w:val="26"/>
        </w:rPr>
      </w:pPr>
    </w:p>
    <w:p w:rsidR="005B06AF" w:rsidRPr="00996A49" w:rsidRDefault="005B06AF" w:rsidP="005B06AF">
      <w:pPr>
        <w:autoSpaceDE w:val="0"/>
        <w:autoSpaceDN w:val="0"/>
        <w:adjustRightInd w:val="0"/>
        <w:ind w:left="4820"/>
        <w:rPr>
          <w:sz w:val="26"/>
          <w:szCs w:val="26"/>
        </w:rPr>
      </w:pPr>
      <w:r w:rsidRPr="00996A49">
        <w:rPr>
          <w:sz w:val="26"/>
          <w:szCs w:val="26"/>
        </w:rPr>
        <w:t>пл. Победы-Софийская, д. 1,</w:t>
      </w:r>
    </w:p>
    <w:p w:rsidR="005B06AF" w:rsidRPr="00996A49" w:rsidRDefault="005B06AF" w:rsidP="005B06AF">
      <w:pPr>
        <w:autoSpaceDE w:val="0"/>
        <w:autoSpaceDN w:val="0"/>
        <w:adjustRightInd w:val="0"/>
        <w:ind w:left="4820"/>
        <w:rPr>
          <w:sz w:val="26"/>
          <w:szCs w:val="26"/>
        </w:rPr>
      </w:pPr>
      <w:r w:rsidRPr="00996A49">
        <w:rPr>
          <w:sz w:val="26"/>
          <w:szCs w:val="26"/>
        </w:rPr>
        <w:t>Великий Новгород, 173005</w:t>
      </w:r>
    </w:p>
    <w:p w:rsidR="005B06AF" w:rsidRDefault="005B06AF" w:rsidP="005B06AF">
      <w:pPr>
        <w:autoSpaceDE w:val="0"/>
        <w:autoSpaceDN w:val="0"/>
        <w:adjustRightInd w:val="0"/>
        <w:ind w:left="4820"/>
        <w:rPr>
          <w:sz w:val="26"/>
          <w:szCs w:val="26"/>
        </w:rPr>
      </w:pPr>
    </w:p>
    <w:p w:rsidR="005B06AF" w:rsidRPr="00996A49" w:rsidRDefault="005B06AF" w:rsidP="005B06AF">
      <w:pPr>
        <w:autoSpaceDE w:val="0"/>
        <w:autoSpaceDN w:val="0"/>
        <w:adjustRightInd w:val="0"/>
        <w:ind w:left="4820"/>
        <w:rPr>
          <w:sz w:val="26"/>
          <w:szCs w:val="26"/>
        </w:rPr>
      </w:pPr>
      <w:r w:rsidRPr="00996A49">
        <w:rPr>
          <w:sz w:val="26"/>
          <w:szCs w:val="26"/>
        </w:rPr>
        <w:t xml:space="preserve">Уполномоченному органу – </w:t>
      </w:r>
    </w:p>
    <w:p w:rsidR="005B06AF" w:rsidRPr="00996A49" w:rsidRDefault="005B06AF" w:rsidP="005B06AF">
      <w:pPr>
        <w:autoSpaceDE w:val="0"/>
        <w:autoSpaceDN w:val="0"/>
        <w:adjustRightInd w:val="0"/>
        <w:ind w:left="4820"/>
        <w:rPr>
          <w:sz w:val="26"/>
          <w:szCs w:val="26"/>
        </w:rPr>
      </w:pPr>
      <w:r w:rsidRPr="00996A49">
        <w:rPr>
          <w:sz w:val="26"/>
          <w:szCs w:val="26"/>
        </w:rPr>
        <w:t xml:space="preserve">Департаменту имущественных отношений и государственных закупок </w:t>
      </w:r>
    </w:p>
    <w:p w:rsidR="005B06AF" w:rsidRPr="00996A49" w:rsidRDefault="005B06AF" w:rsidP="005B06AF">
      <w:pPr>
        <w:autoSpaceDE w:val="0"/>
        <w:autoSpaceDN w:val="0"/>
        <w:adjustRightInd w:val="0"/>
        <w:ind w:left="4820"/>
        <w:rPr>
          <w:sz w:val="26"/>
          <w:szCs w:val="26"/>
        </w:rPr>
      </w:pPr>
      <w:r w:rsidRPr="00996A49">
        <w:rPr>
          <w:sz w:val="26"/>
          <w:szCs w:val="26"/>
        </w:rPr>
        <w:t xml:space="preserve">Новгородской области </w:t>
      </w:r>
    </w:p>
    <w:p w:rsidR="005B06AF" w:rsidRPr="00996A49" w:rsidRDefault="005B06AF" w:rsidP="005B06AF">
      <w:pPr>
        <w:autoSpaceDE w:val="0"/>
        <w:autoSpaceDN w:val="0"/>
        <w:adjustRightInd w:val="0"/>
        <w:ind w:left="4820"/>
        <w:rPr>
          <w:sz w:val="26"/>
          <w:szCs w:val="26"/>
        </w:rPr>
      </w:pPr>
    </w:p>
    <w:p w:rsidR="005B06AF" w:rsidRPr="00996A49" w:rsidRDefault="005B06AF" w:rsidP="005B06AF">
      <w:pPr>
        <w:autoSpaceDE w:val="0"/>
        <w:autoSpaceDN w:val="0"/>
        <w:adjustRightInd w:val="0"/>
        <w:ind w:left="4820"/>
        <w:rPr>
          <w:sz w:val="26"/>
          <w:szCs w:val="26"/>
        </w:rPr>
      </w:pPr>
      <w:r w:rsidRPr="00996A49">
        <w:rPr>
          <w:sz w:val="26"/>
          <w:szCs w:val="26"/>
        </w:rPr>
        <w:t>пл. Победы-Софийская, д. 1,</w:t>
      </w:r>
    </w:p>
    <w:p w:rsidR="005B06AF" w:rsidRPr="00996A49" w:rsidRDefault="005B06AF" w:rsidP="005B06AF">
      <w:pPr>
        <w:autoSpaceDE w:val="0"/>
        <w:autoSpaceDN w:val="0"/>
        <w:adjustRightInd w:val="0"/>
        <w:ind w:left="4820"/>
        <w:rPr>
          <w:sz w:val="26"/>
          <w:szCs w:val="26"/>
        </w:rPr>
      </w:pPr>
      <w:r w:rsidRPr="00996A49">
        <w:rPr>
          <w:sz w:val="26"/>
          <w:szCs w:val="26"/>
        </w:rPr>
        <w:t>Великий Новгород, 173005</w:t>
      </w:r>
    </w:p>
    <w:p w:rsidR="005B06AF" w:rsidRDefault="005B06AF" w:rsidP="005B06AF">
      <w:pPr>
        <w:autoSpaceDE w:val="0"/>
        <w:autoSpaceDN w:val="0"/>
        <w:adjustRightInd w:val="0"/>
        <w:ind w:left="4820"/>
        <w:rPr>
          <w:sz w:val="26"/>
          <w:szCs w:val="26"/>
        </w:rPr>
      </w:pPr>
    </w:p>
    <w:p w:rsidR="005B06AF" w:rsidRPr="002978DF" w:rsidRDefault="005B06AF" w:rsidP="005B06AF">
      <w:pPr>
        <w:pStyle w:val="ConsPlusNonformat"/>
        <w:ind w:left="4820"/>
        <w:rPr>
          <w:rStyle w:val="a4"/>
          <w:rFonts w:ascii="Times New Roman" w:hAnsi="Times New Roman" w:cs="Times New Roman"/>
          <w:b w:val="0"/>
          <w:sz w:val="26"/>
          <w:szCs w:val="26"/>
        </w:rPr>
      </w:pPr>
      <w:r w:rsidRPr="002978DF">
        <w:rPr>
          <w:rFonts w:ascii="Times New Roman" w:hAnsi="Times New Roman" w:cs="Times New Roman"/>
          <w:sz w:val="26"/>
          <w:szCs w:val="26"/>
        </w:rPr>
        <w:t>Оператору электронной площадки - Закрытому</w:t>
      </w:r>
      <w:r w:rsidRPr="002978DF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акционерному обществу «Сбербанк - Автоматизированная система торгов»</w:t>
      </w:r>
    </w:p>
    <w:p w:rsidR="005B06AF" w:rsidRPr="002978DF" w:rsidRDefault="005B06AF" w:rsidP="005B06AF">
      <w:pPr>
        <w:pStyle w:val="ConsPlusNonformat"/>
        <w:ind w:left="4820"/>
        <w:rPr>
          <w:rFonts w:ascii="Times New Roman" w:hAnsi="Times New Roman" w:cs="Times New Roman"/>
          <w:sz w:val="26"/>
          <w:szCs w:val="26"/>
        </w:rPr>
      </w:pPr>
    </w:p>
    <w:p w:rsidR="005B06AF" w:rsidRDefault="005B06AF" w:rsidP="005B06AF">
      <w:pPr>
        <w:pStyle w:val="ConsPlusNonformat"/>
        <w:ind w:left="48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Милютинский пер., д. 10, стр. 4,</w:t>
      </w:r>
    </w:p>
    <w:p w:rsidR="005B06AF" w:rsidRPr="002978DF" w:rsidRDefault="005B06AF" w:rsidP="005B06AF">
      <w:pPr>
        <w:ind w:left="4820"/>
        <w:rPr>
          <w:sz w:val="26"/>
          <w:szCs w:val="26"/>
        </w:rPr>
      </w:pPr>
      <w:r w:rsidRPr="002978DF">
        <w:rPr>
          <w:sz w:val="26"/>
          <w:szCs w:val="26"/>
        </w:rPr>
        <w:t xml:space="preserve">г. Москва, </w:t>
      </w:r>
      <w:r>
        <w:rPr>
          <w:sz w:val="26"/>
          <w:szCs w:val="26"/>
        </w:rPr>
        <w:t>101000</w:t>
      </w:r>
    </w:p>
    <w:p w:rsidR="005B06AF" w:rsidRPr="002978DF" w:rsidRDefault="005B06AF" w:rsidP="005B06AF">
      <w:pPr>
        <w:pStyle w:val="ConsPlusNonformat"/>
        <w:widowControl/>
        <w:ind w:left="4820"/>
        <w:rPr>
          <w:rFonts w:ascii="Times New Roman" w:hAnsi="Times New Roman" w:cs="Times New Roman"/>
          <w:sz w:val="26"/>
          <w:szCs w:val="26"/>
        </w:rPr>
      </w:pPr>
    </w:p>
    <w:p w:rsidR="005B06AF" w:rsidRPr="00540AD1" w:rsidRDefault="005B06AF" w:rsidP="005B06AF">
      <w:pPr>
        <w:ind w:left="4820"/>
        <w:rPr>
          <w:sz w:val="26"/>
          <w:szCs w:val="26"/>
        </w:rPr>
      </w:pPr>
      <w:r w:rsidRPr="00540AD1">
        <w:rPr>
          <w:sz w:val="26"/>
          <w:szCs w:val="26"/>
        </w:rPr>
        <w:t xml:space="preserve">Участнику размещения заказа – </w:t>
      </w:r>
    </w:p>
    <w:p w:rsidR="005B06AF" w:rsidRPr="00540AD1" w:rsidRDefault="005B06AF" w:rsidP="005B06AF">
      <w:pPr>
        <w:ind w:left="4820"/>
        <w:rPr>
          <w:sz w:val="26"/>
          <w:szCs w:val="26"/>
        </w:rPr>
      </w:pPr>
      <w:r w:rsidRPr="00540AD1">
        <w:rPr>
          <w:sz w:val="26"/>
          <w:szCs w:val="26"/>
        </w:rPr>
        <w:t>ООО «</w:t>
      </w:r>
      <w:r>
        <w:rPr>
          <w:sz w:val="26"/>
          <w:szCs w:val="26"/>
        </w:rPr>
        <w:t>ПротексФарм</w:t>
      </w:r>
      <w:r w:rsidRPr="00540AD1">
        <w:rPr>
          <w:sz w:val="26"/>
          <w:szCs w:val="26"/>
        </w:rPr>
        <w:t>»</w:t>
      </w:r>
    </w:p>
    <w:p w:rsidR="005B06AF" w:rsidRPr="00540AD1" w:rsidRDefault="005B06AF" w:rsidP="005B06AF">
      <w:pPr>
        <w:ind w:left="4820"/>
        <w:rPr>
          <w:sz w:val="26"/>
          <w:szCs w:val="26"/>
        </w:rPr>
      </w:pPr>
    </w:p>
    <w:p w:rsidR="005B06AF" w:rsidRDefault="005B06AF" w:rsidP="005B06AF">
      <w:pPr>
        <w:ind w:left="4820"/>
        <w:rPr>
          <w:sz w:val="26"/>
          <w:szCs w:val="26"/>
        </w:rPr>
      </w:pPr>
      <w:r w:rsidRPr="00540AD1">
        <w:rPr>
          <w:sz w:val="26"/>
          <w:szCs w:val="26"/>
        </w:rPr>
        <w:t xml:space="preserve">ул. </w:t>
      </w:r>
      <w:r>
        <w:rPr>
          <w:sz w:val="26"/>
          <w:szCs w:val="26"/>
        </w:rPr>
        <w:t>Перерва, д. 9, стр. 1,</w:t>
      </w:r>
    </w:p>
    <w:p w:rsidR="005B06AF" w:rsidRDefault="005B06AF" w:rsidP="005B06AF">
      <w:pPr>
        <w:ind w:left="4820"/>
        <w:rPr>
          <w:sz w:val="26"/>
          <w:szCs w:val="26"/>
        </w:rPr>
      </w:pPr>
      <w:r>
        <w:rPr>
          <w:sz w:val="26"/>
          <w:szCs w:val="26"/>
        </w:rPr>
        <w:t>г. Москва, 109651</w:t>
      </w:r>
    </w:p>
    <w:p w:rsidR="00434AC5" w:rsidRDefault="00434AC5" w:rsidP="00434AC5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</w:p>
    <w:p w:rsidR="00F70EA6" w:rsidRDefault="00F70EA6" w:rsidP="00434AC5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</w:p>
    <w:p w:rsidR="00F70EA6" w:rsidRDefault="008A0B9F" w:rsidP="008A0B9F">
      <w:pPr>
        <w:pStyle w:val="a3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Исходящий № 129/03 от 17.01.2014</w:t>
      </w:r>
    </w:p>
    <w:p w:rsidR="003A118D" w:rsidRPr="007301AC" w:rsidRDefault="003A118D" w:rsidP="00434AC5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</w:p>
    <w:p w:rsidR="00434AC5" w:rsidRPr="007301AC" w:rsidRDefault="00434AC5" w:rsidP="00434AC5">
      <w:pPr>
        <w:jc w:val="center"/>
        <w:rPr>
          <w:sz w:val="26"/>
          <w:szCs w:val="26"/>
        </w:rPr>
      </w:pPr>
      <w:r w:rsidRPr="007301AC">
        <w:rPr>
          <w:sz w:val="26"/>
          <w:szCs w:val="26"/>
        </w:rPr>
        <w:t>РЕШЕНИЕ</w:t>
      </w:r>
    </w:p>
    <w:p w:rsidR="00434AC5" w:rsidRPr="007301AC" w:rsidRDefault="00434AC5" w:rsidP="00434AC5">
      <w:pPr>
        <w:jc w:val="center"/>
        <w:rPr>
          <w:sz w:val="26"/>
          <w:szCs w:val="26"/>
        </w:rPr>
      </w:pPr>
      <w:r w:rsidRPr="007301AC">
        <w:rPr>
          <w:sz w:val="26"/>
          <w:szCs w:val="26"/>
        </w:rPr>
        <w:t>по результатам рассмотрения жалобы</w:t>
      </w:r>
    </w:p>
    <w:p w:rsidR="00434AC5" w:rsidRPr="007301AC" w:rsidRDefault="00434AC5" w:rsidP="00434AC5">
      <w:pPr>
        <w:jc w:val="center"/>
        <w:rPr>
          <w:sz w:val="26"/>
          <w:szCs w:val="26"/>
        </w:rPr>
      </w:pPr>
      <w:r w:rsidRPr="007301AC">
        <w:rPr>
          <w:sz w:val="26"/>
          <w:szCs w:val="26"/>
        </w:rPr>
        <w:t>о нарушении законодательства Российской Федерации о размещении заказов</w:t>
      </w:r>
    </w:p>
    <w:p w:rsidR="00434AC5" w:rsidRPr="007301AC" w:rsidRDefault="00434AC5" w:rsidP="00434AC5">
      <w:pPr>
        <w:ind w:firstLine="708"/>
        <w:jc w:val="both"/>
        <w:rPr>
          <w:sz w:val="26"/>
          <w:szCs w:val="26"/>
        </w:rPr>
      </w:pPr>
    </w:p>
    <w:tbl>
      <w:tblPr>
        <w:tblW w:w="10420" w:type="dxa"/>
        <w:tblLayout w:type="fixed"/>
        <w:tblLook w:val="0000"/>
      </w:tblPr>
      <w:tblGrid>
        <w:gridCol w:w="5210"/>
        <w:gridCol w:w="5210"/>
      </w:tblGrid>
      <w:tr w:rsidR="006D3DDE" w:rsidRPr="00B24EAA" w:rsidTr="00A70B56">
        <w:trPr>
          <w:trHeight w:val="696"/>
        </w:trPr>
        <w:tc>
          <w:tcPr>
            <w:tcW w:w="5210" w:type="dxa"/>
          </w:tcPr>
          <w:p w:rsidR="006D3DDE" w:rsidRPr="00B24EAA" w:rsidRDefault="006D3DDE" w:rsidP="00A70B56">
            <w:pPr>
              <w:jc w:val="both"/>
              <w:rPr>
                <w:sz w:val="26"/>
                <w:szCs w:val="26"/>
              </w:rPr>
            </w:pPr>
            <w:r w:rsidRPr="00B24EAA">
              <w:rPr>
                <w:sz w:val="26"/>
                <w:szCs w:val="26"/>
              </w:rPr>
              <w:t>Резолютивная часть оглашена</w:t>
            </w:r>
            <w:r>
              <w:rPr>
                <w:sz w:val="26"/>
                <w:szCs w:val="26"/>
              </w:rPr>
              <w:t xml:space="preserve"> </w:t>
            </w:r>
            <w:r w:rsidR="005B06AF">
              <w:rPr>
                <w:sz w:val="26"/>
                <w:szCs w:val="26"/>
              </w:rPr>
              <w:t xml:space="preserve">14.01.2014 </w:t>
            </w:r>
          </w:p>
          <w:p w:rsidR="006D3DDE" w:rsidRPr="00B24EAA" w:rsidRDefault="006D3DDE" w:rsidP="00A70B56">
            <w:pPr>
              <w:jc w:val="both"/>
              <w:rPr>
                <w:sz w:val="26"/>
                <w:szCs w:val="26"/>
              </w:rPr>
            </w:pPr>
            <w:r w:rsidRPr="00B24EAA">
              <w:rPr>
                <w:sz w:val="26"/>
                <w:szCs w:val="26"/>
              </w:rPr>
              <w:t>В полном объеме изготовлено</w:t>
            </w:r>
            <w:r>
              <w:rPr>
                <w:sz w:val="26"/>
                <w:szCs w:val="26"/>
              </w:rPr>
              <w:t xml:space="preserve"> </w:t>
            </w:r>
            <w:r w:rsidR="005B06AF">
              <w:rPr>
                <w:sz w:val="26"/>
                <w:szCs w:val="26"/>
              </w:rPr>
              <w:t>1</w:t>
            </w:r>
            <w:r w:rsidR="001D6A55">
              <w:rPr>
                <w:sz w:val="26"/>
                <w:szCs w:val="26"/>
              </w:rPr>
              <w:t>7</w:t>
            </w:r>
            <w:r w:rsidR="005B06AF">
              <w:rPr>
                <w:sz w:val="26"/>
                <w:szCs w:val="26"/>
              </w:rPr>
              <w:t>.01.2014</w:t>
            </w:r>
          </w:p>
          <w:p w:rsidR="006D3DDE" w:rsidRPr="00B24EAA" w:rsidRDefault="006D3DDE" w:rsidP="00A70B5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210" w:type="dxa"/>
          </w:tcPr>
          <w:p w:rsidR="006D3DDE" w:rsidRPr="00B24EAA" w:rsidRDefault="006D3DDE" w:rsidP="00A70B56">
            <w:pPr>
              <w:tabs>
                <w:tab w:val="left" w:pos="4330"/>
                <w:tab w:val="left" w:pos="4510"/>
              </w:tabs>
              <w:jc w:val="both"/>
              <w:rPr>
                <w:sz w:val="26"/>
                <w:szCs w:val="26"/>
              </w:rPr>
            </w:pPr>
            <w:r w:rsidRPr="00B24EAA">
              <w:rPr>
                <w:sz w:val="26"/>
                <w:szCs w:val="26"/>
              </w:rPr>
              <w:t xml:space="preserve">                                  </w:t>
            </w:r>
          </w:p>
          <w:p w:rsidR="006D3DDE" w:rsidRPr="00B24EAA" w:rsidRDefault="006D3DDE" w:rsidP="004C0582">
            <w:pPr>
              <w:tabs>
                <w:tab w:val="left" w:pos="4330"/>
                <w:tab w:val="left" w:pos="4510"/>
              </w:tabs>
              <w:jc w:val="both"/>
              <w:rPr>
                <w:sz w:val="26"/>
                <w:szCs w:val="26"/>
              </w:rPr>
            </w:pPr>
            <w:r w:rsidRPr="00B24EAA">
              <w:rPr>
                <w:sz w:val="26"/>
                <w:szCs w:val="26"/>
              </w:rPr>
              <w:t xml:space="preserve">  Великий Новгород</w:t>
            </w:r>
          </w:p>
        </w:tc>
      </w:tr>
    </w:tbl>
    <w:p w:rsidR="00420D8A" w:rsidRPr="0030456F" w:rsidRDefault="00420D8A" w:rsidP="00420D8A">
      <w:pPr>
        <w:pStyle w:val="ConsNonformat"/>
        <w:ind w:firstLine="709"/>
        <w:jc w:val="both"/>
        <w:rPr>
          <w:rFonts w:ascii="Times New Roman" w:hAnsi="Times New Roman"/>
          <w:sz w:val="26"/>
          <w:szCs w:val="26"/>
        </w:rPr>
      </w:pPr>
      <w:r w:rsidRPr="00152379">
        <w:rPr>
          <w:rFonts w:ascii="Times New Roman" w:hAnsi="Times New Roman"/>
          <w:sz w:val="26"/>
          <w:szCs w:val="26"/>
        </w:rPr>
        <w:t>Комиссия по контролю</w:t>
      </w:r>
      <w:r>
        <w:rPr>
          <w:rFonts w:ascii="Times New Roman" w:hAnsi="Times New Roman"/>
          <w:sz w:val="26"/>
          <w:szCs w:val="26"/>
        </w:rPr>
        <w:t xml:space="preserve"> в сфере размещения заказов путе</w:t>
      </w:r>
      <w:r w:rsidRPr="00152379">
        <w:rPr>
          <w:rFonts w:ascii="Times New Roman" w:hAnsi="Times New Roman"/>
          <w:sz w:val="26"/>
          <w:szCs w:val="26"/>
        </w:rPr>
        <w:t>м проведения конкурса, аукциона, а также запроса котировок цен на товары, работы, услуги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152379">
        <w:rPr>
          <w:rFonts w:ascii="Times New Roman" w:hAnsi="Times New Roman"/>
          <w:sz w:val="26"/>
          <w:szCs w:val="26"/>
        </w:rPr>
        <w:t>Управления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152379">
        <w:rPr>
          <w:rFonts w:ascii="Times New Roman" w:hAnsi="Times New Roman"/>
          <w:sz w:val="26"/>
          <w:szCs w:val="26"/>
        </w:rPr>
        <w:t>Федеральной</w:t>
      </w:r>
      <w:r>
        <w:rPr>
          <w:rFonts w:ascii="Times New Roman" w:hAnsi="Times New Roman"/>
          <w:sz w:val="26"/>
          <w:szCs w:val="26"/>
        </w:rPr>
        <w:t xml:space="preserve"> </w:t>
      </w:r>
      <w:r w:rsidRPr="00152379">
        <w:rPr>
          <w:rFonts w:ascii="Times New Roman" w:hAnsi="Times New Roman"/>
          <w:sz w:val="26"/>
          <w:szCs w:val="26"/>
        </w:rPr>
        <w:t>антимонопольной службы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152379">
        <w:rPr>
          <w:rFonts w:ascii="Times New Roman" w:hAnsi="Times New Roman"/>
          <w:sz w:val="26"/>
          <w:szCs w:val="26"/>
        </w:rPr>
        <w:t>по Новгородско</w:t>
      </w:r>
      <w:r>
        <w:rPr>
          <w:rFonts w:ascii="Times New Roman" w:hAnsi="Times New Roman"/>
          <w:sz w:val="26"/>
          <w:szCs w:val="26"/>
        </w:rPr>
        <w:t xml:space="preserve">й области </w:t>
      </w:r>
      <w:r w:rsidRPr="00152379">
        <w:rPr>
          <w:rFonts w:ascii="Times New Roman" w:hAnsi="Times New Roman"/>
          <w:sz w:val="26"/>
          <w:szCs w:val="26"/>
        </w:rPr>
        <w:t xml:space="preserve">(далее – Комиссия) </w:t>
      </w:r>
      <w:r w:rsidRPr="0030456F">
        <w:rPr>
          <w:rFonts w:ascii="Times New Roman" w:hAnsi="Times New Roman"/>
          <w:sz w:val="26"/>
          <w:szCs w:val="26"/>
        </w:rPr>
        <w:t>в составе:</w:t>
      </w:r>
    </w:p>
    <w:p w:rsidR="006D3DDE" w:rsidRDefault="006D3DDE" w:rsidP="006D3DDE">
      <w:pPr>
        <w:pStyle w:val="3"/>
        <w:tabs>
          <w:tab w:val="center" w:pos="5173"/>
        </w:tabs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Куриков И.А. – </w:t>
      </w:r>
      <w:r w:rsidRPr="007301AC">
        <w:rPr>
          <w:iCs/>
          <w:sz w:val="26"/>
          <w:szCs w:val="26"/>
        </w:rPr>
        <w:t>председатель Комиссии</w:t>
      </w:r>
      <w:r w:rsidRPr="0030456F">
        <w:rPr>
          <w:sz w:val="26"/>
          <w:szCs w:val="26"/>
        </w:rPr>
        <w:t>,</w:t>
      </w:r>
      <w:r>
        <w:rPr>
          <w:sz w:val="26"/>
          <w:szCs w:val="26"/>
        </w:rPr>
        <w:t xml:space="preserve"> заместител</w:t>
      </w:r>
      <w:r w:rsidR="00B308A8">
        <w:rPr>
          <w:sz w:val="26"/>
          <w:szCs w:val="26"/>
        </w:rPr>
        <w:t>ь</w:t>
      </w:r>
      <w:r>
        <w:rPr>
          <w:sz w:val="26"/>
          <w:szCs w:val="26"/>
        </w:rPr>
        <w:t xml:space="preserve"> руководителя – начальник отдела Управления;</w:t>
      </w:r>
    </w:p>
    <w:p w:rsidR="00434AC5" w:rsidRPr="008C5F9C" w:rsidRDefault="005B06AF" w:rsidP="006D3DDE">
      <w:pPr>
        <w:pStyle w:val="3"/>
        <w:tabs>
          <w:tab w:val="center" w:pos="5173"/>
        </w:tabs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Петров Д.А. </w:t>
      </w:r>
      <w:r w:rsidR="00434AC5" w:rsidRPr="008C5F9C">
        <w:rPr>
          <w:sz w:val="26"/>
          <w:szCs w:val="26"/>
        </w:rPr>
        <w:t xml:space="preserve">– член Комиссии, </w:t>
      </w:r>
      <w:r w:rsidR="006D3DDE">
        <w:rPr>
          <w:sz w:val="26"/>
          <w:szCs w:val="26"/>
        </w:rPr>
        <w:t xml:space="preserve">ведущий </w:t>
      </w:r>
      <w:r w:rsidR="00434AC5" w:rsidRPr="008C5F9C">
        <w:rPr>
          <w:sz w:val="26"/>
          <w:szCs w:val="26"/>
        </w:rPr>
        <w:t>специалист-эксперт Управления;</w:t>
      </w:r>
    </w:p>
    <w:p w:rsidR="00434AC5" w:rsidRPr="007301AC" w:rsidRDefault="005B06AF" w:rsidP="006D3DDE">
      <w:pPr>
        <w:pStyle w:val="a6"/>
        <w:tabs>
          <w:tab w:val="clear" w:pos="4677"/>
          <w:tab w:val="clear" w:pos="9355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Раскоснов Д.А.</w:t>
      </w:r>
      <w:r w:rsidR="00434AC5" w:rsidRPr="008C5F9C">
        <w:rPr>
          <w:sz w:val="26"/>
          <w:szCs w:val="26"/>
        </w:rPr>
        <w:t xml:space="preserve"> – член Комиссии</w:t>
      </w:r>
      <w:r w:rsidR="00420D8A">
        <w:rPr>
          <w:sz w:val="26"/>
          <w:szCs w:val="26"/>
        </w:rPr>
        <w:t>, специалист-эксперт Управления,</w:t>
      </w:r>
    </w:p>
    <w:p w:rsidR="00434AC5" w:rsidRPr="007301AC" w:rsidRDefault="00434AC5" w:rsidP="00420D8A">
      <w:pPr>
        <w:pStyle w:val="a6"/>
        <w:tabs>
          <w:tab w:val="clear" w:pos="4677"/>
          <w:tab w:val="clear" w:pos="9355"/>
        </w:tabs>
        <w:ind w:firstLine="709"/>
        <w:jc w:val="both"/>
        <w:rPr>
          <w:sz w:val="26"/>
          <w:szCs w:val="26"/>
        </w:rPr>
      </w:pPr>
      <w:r w:rsidRPr="007301AC">
        <w:rPr>
          <w:sz w:val="26"/>
          <w:szCs w:val="26"/>
        </w:rPr>
        <w:t>в присутствии представителей:</w:t>
      </w:r>
    </w:p>
    <w:p w:rsidR="00434AC5" w:rsidRDefault="00434AC5" w:rsidP="00420D8A">
      <w:pPr>
        <w:pStyle w:val="a6"/>
        <w:ind w:firstLine="709"/>
        <w:jc w:val="both"/>
        <w:rPr>
          <w:sz w:val="26"/>
          <w:szCs w:val="26"/>
        </w:rPr>
      </w:pPr>
      <w:r w:rsidRPr="006E2C28">
        <w:rPr>
          <w:sz w:val="26"/>
          <w:szCs w:val="26"/>
        </w:rPr>
        <w:lastRenderedPageBreak/>
        <w:t xml:space="preserve">- </w:t>
      </w:r>
      <w:r w:rsidR="005B06AF">
        <w:rPr>
          <w:sz w:val="26"/>
          <w:szCs w:val="26"/>
        </w:rPr>
        <w:t>государственного</w:t>
      </w:r>
      <w:r w:rsidRPr="006E2C28">
        <w:rPr>
          <w:sz w:val="26"/>
          <w:szCs w:val="26"/>
        </w:rPr>
        <w:t xml:space="preserve"> заказчика</w:t>
      </w:r>
      <w:r w:rsidR="00B90537" w:rsidRPr="006E2C28">
        <w:rPr>
          <w:sz w:val="26"/>
          <w:szCs w:val="26"/>
        </w:rPr>
        <w:t xml:space="preserve"> – </w:t>
      </w:r>
      <w:r w:rsidR="005B06AF">
        <w:rPr>
          <w:sz w:val="26"/>
          <w:szCs w:val="26"/>
        </w:rPr>
        <w:t>Департамента здравоохранения Новгородской области – Петрова Павла Дмитриевича (доверенность б/н от 10.01.2014)</w:t>
      </w:r>
      <w:r w:rsidRPr="006E2C28">
        <w:rPr>
          <w:sz w:val="26"/>
          <w:szCs w:val="26"/>
        </w:rPr>
        <w:t xml:space="preserve">; </w:t>
      </w:r>
    </w:p>
    <w:p w:rsidR="008C7743" w:rsidRDefault="00420D8A" w:rsidP="00420D8A">
      <w:pPr>
        <w:pStyle w:val="a6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уполномоченн</w:t>
      </w:r>
      <w:r w:rsidR="008C7743">
        <w:rPr>
          <w:sz w:val="26"/>
          <w:szCs w:val="26"/>
        </w:rPr>
        <w:t xml:space="preserve">ый орган – Департамент имущественных отношений и государственных закупок Новгородской области </w:t>
      </w:r>
      <w:r w:rsidR="008C7743" w:rsidRPr="00D23A7B">
        <w:rPr>
          <w:sz w:val="26"/>
          <w:szCs w:val="26"/>
        </w:rPr>
        <w:t>(</w:t>
      </w:r>
      <w:r w:rsidR="00D23A7B" w:rsidRPr="00D23A7B">
        <w:rPr>
          <w:sz w:val="26"/>
          <w:szCs w:val="26"/>
        </w:rPr>
        <w:t>173005, Великий Новгород, пл. Победы-Софийская, д. 1</w:t>
      </w:r>
      <w:r w:rsidR="008C7761">
        <w:rPr>
          <w:sz w:val="26"/>
          <w:szCs w:val="26"/>
        </w:rPr>
        <w:t>; далее – Департамент имущественных отношений</w:t>
      </w:r>
      <w:r w:rsidR="00D23A7B">
        <w:rPr>
          <w:sz w:val="26"/>
          <w:szCs w:val="26"/>
        </w:rPr>
        <w:t>)</w:t>
      </w:r>
      <w:r w:rsidR="008C7743">
        <w:rPr>
          <w:sz w:val="26"/>
          <w:szCs w:val="26"/>
        </w:rPr>
        <w:t xml:space="preserve"> надлежащим образом уведомлен о времени и месте рассмотрения, представители на рассмотрение жалобы не явились;</w:t>
      </w:r>
    </w:p>
    <w:p w:rsidR="00D23A7B" w:rsidRDefault="008C7743" w:rsidP="00D23A7B">
      <w:pPr>
        <w:pStyle w:val="a6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податель жалобы - Общество с ограниченной ответственностью «ПротексФарм» надлежащим образом уведомлено о времени и месте рассмотрения, представители на рассмотрение жалобы не явились,</w:t>
      </w:r>
    </w:p>
    <w:p w:rsidR="00D23A7B" w:rsidRDefault="00D23A7B" w:rsidP="00D23A7B">
      <w:pPr>
        <w:pStyle w:val="a6"/>
        <w:ind w:firstLine="709"/>
        <w:jc w:val="both"/>
        <w:rPr>
          <w:sz w:val="26"/>
          <w:szCs w:val="26"/>
        </w:rPr>
      </w:pPr>
    </w:p>
    <w:p w:rsidR="00434AC5" w:rsidRPr="008C24D4" w:rsidRDefault="00434AC5" w:rsidP="00D23A7B">
      <w:pPr>
        <w:pStyle w:val="a8"/>
        <w:tabs>
          <w:tab w:val="left" w:pos="720"/>
          <w:tab w:val="left" w:pos="3060"/>
        </w:tabs>
        <w:ind w:firstLine="709"/>
        <w:jc w:val="both"/>
        <w:rPr>
          <w:sz w:val="26"/>
          <w:szCs w:val="26"/>
        </w:rPr>
      </w:pPr>
      <w:r w:rsidRPr="00D23A7B">
        <w:rPr>
          <w:sz w:val="26"/>
          <w:szCs w:val="26"/>
        </w:rPr>
        <w:t xml:space="preserve">рассмотрев жалобу участника размещения заказа – </w:t>
      </w:r>
      <w:r w:rsidR="00D23A7B" w:rsidRPr="00D23A7B">
        <w:rPr>
          <w:sz w:val="26"/>
          <w:szCs w:val="26"/>
        </w:rPr>
        <w:t>Общества с ограниченной ответственностью «ПротексФарм» (109651, г. Москва, ул. Перерва, д. 9, стр. 1; далее – ООО «ПротексФарм») на действия государственного заказчика – Департамента здравоохранения Новгородской области (173005, Великий Новгород, пл. Победы-Софийская, д. 1</w:t>
      </w:r>
      <w:r w:rsidR="00DB09D4">
        <w:rPr>
          <w:sz w:val="26"/>
          <w:szCs w:val="26"/>
        </w:rPr>
        <w:t>; далее – Департамент здравоохранения</w:t>
      </w:r>
      <w:r w:rsidR="00D23A7B" w:rsidRPr="00D23A7B">
        <w:rPr>
          <w:sz w:val="26"/>
          <w:szCs w:val="26"/>
        </w:rPr>
        <w:t>) при размещении государственного заказа путем проведения открытого аукциона в электронной форме на право заключения государственного контракта на п</w:t>
      </w:r>
      <w:r w:rsidR="00D23A7B" w:rsidRPr="00D23A7B">
        <w:rPr>
          <w:rStyle w:val="iceouttxt"/>
          <w:sz w:val="26"/>
          <w:szCs w:val="26"/>
        </w:rPr>
        <w:t xml:space="preserve">оставку лекарственных препаратов, </w:t>
      </w:r>
      <w:r w:rsidR="00D23A7B" w:rsidRPr="00D23A7B">
        <w:rPr>
          <w:sz w:val="26"/>
          <w:szCs w:val="26"/>
        </w:rPr>
        <w:t xml:space="preserve">извещение № 0150200000613002481 о проведении которого было размещено на официальном сайте Российской Федерации для размещения информации о размещении заказов в сети «Интернет» по адресу: </w:t>
      </w:r>
      <w:hyperlink r:id="rId6" w:history="1">
        <w:r w:rsidR="00D23A7B" w:rsidRPr="00D23A7B">
          <w:rPr>
            <w:rStyle w:val="a5"/>
            <w:sz w:val="26"/>
            <w:szCs w:val="26"/>
          </w:rPr>
          <w:t>www.zakupki.gov.ru</w:t>
        </w:r>
      </w:hyperlink>
      <w:r w:rsidR="0022299D">
        <w:t xml:space="preserve"> </w:t>
      </w:r>
      <w:r w:rsidR="0022299D" w:rsidRPr="0022299D">
        <w:rPr>
          <w:sz w:val="26"/>
          <w:szCs w:val="26"/>
        </w:rPr>
        <w:t>(далее – официальный сайт)</w:t>
      </w:r>
      <w:r w:rsidR="00D23A7B" w:rsidRPr="00D23A7B">
        <w:rPr>
          <w:sz w:val="26"/>
          <w:szCs w:val="26"/>
        </w:rPr>
        <w:t xml:space="preserve"> 23.12.2013</w:t>
      </w:r>
      <w:r w:rsidR="00D23A7B">
        <w:rPr>
          <w:sz w:val="26"/>
          <w:szCs w:val="26"/>
        </w:rPr>
        <w:t xml:space="preserve">, </w:t>
      </w:r>
      <w:r w:rsidRPr="008C24D4">
        <w:rPr>
          <w:sz w:val="26"/>
          <w:szCs w:val="26"/>
        </w:rPr>
        <w:t>и проведя внеплановую проверку размещения данного заказа,</w:t>
      </w:r>
    </w:p>
    <w:p w:rsidR="00D23A7B" w:rsidRDefault="00434AC5" w:rsidP="009E7957">
      <w:pPr>
        <w:pStyle w:val="a6"/>
        <w:tabs>
          <w:tab w:val="clear" w:pos="4677"/>
          <w:tab w:val="clear" w:pos="9355"/>
          <w:tab w:val="center" w:pos="5032"/>
          <w:tab w:val="left" w:pos="6555"/>
        </w:tabs>
        <w:ind w:firstLine="709"/>
        <w:jc w:val="both"/>
        <w:rPr>
          <w:sz w:val="26"/>
          <w:szCs w:val="26"/>
        </w:rPr>
      </w:pPr>
      <w:r w:rsidRPr="008C24D4">
        <w:rPr>
          <w:sz w:val="26"/>
          <w:szCs w:val="26"/>
        </w:rPr>
        <w:tab/>
      </w:r>
    </w:p>
    <w:p w:rsidR="00434AC5" w:rsidRPr="008C24D4" w:rsidRDefault="00434AC5" w:rsidP="00D23A7B">
      <w:pPr>
        <w:pStyle w:val="a6"/>
        <w:tabs>
          <w:tab w:val="clear" w:pos="4677"/>
          <w:tab w:val="clear" w:pos="9355"/>
          <w:tab w:val="center" w:pos="5032"/>
          <w:tab w:val="left" w:pos="6555"/>
        </w:tabs>
        <w:ind w:firstLine="709"/>
        <w:jc w:val="center"/>
        <w:rPr>
          <w:sz w:val="26"/>
          <w:szCs w:val="26"/>
        </w:rPr>
      </w:pPr>
      <w:r w:rsidRPr="008C24D4">
        <w:rPr>
          <w:sz w:val="26"/>
          <w:szCs w:val="26"/>
        </w:rPr>
        <w:t>УСТАНОВИЛА:</w:t>
      </w:r>
    </w:p>
    <w:p w:rsidR="00434AC5" w:rsidRPr="008C24D4" w:rsidRDefault="00434AC5" w:rsidP="009E7957">
      <w:pPr>
        <w:pStyle w:val="a6"/>
        <w:tabs>
          <w:tab w:val="clear" w:pos="4677"/>
          <w:tab w:val="clear" w:pos="9355"/>
          <w:tab w:val="center" w:pos="5032"/>
          <w:tab w:val="left" w:pos="6555"/>
        </w:tabs>
        <w:ind w:firstLine="709"/>
        <w:jc w:val="both"/>
        <w:rPr>
          <w:sz w:val="26"/>
          <w:szCs w:val="26"/>
        </w:rPr>
      </w:pPr>
    </w:p>
    <w:p w:rsidR="008C24D4" w:rsidRPr="008C24D4" w:rsidRDefault="00D23A7B" w:rsidP="009E7957">
      <w:pPr>
        <w:pStyle w:val="a8"/>
        <w:tabs>
          <w:tab w:val="left" w:pos="720"/>
          <w:tab w:val="left" w:pos="30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30.12.2013 </w:t>
      </w:r>
      <w:r w:rsidR="00434AC5" w:rsidRPr="008C24D4">
        <w:rPr>
          <w:sz w:val="26"/>
          <w:szCs w:val="26"/>
        </w:rPr>
        <w:t>в Управление Федеральной антимонопольной службы по Новгородской области (далее – Новгородское УФАС России) поступила жалоба</w:t>
      </w:r>
      <w:r w:rsidR="000E6070">
        <w:rPr>
          <w:sz w:val="26"/>
          <w:szCs w:val="26"/>
        </w:rPr>
        <w:t xml:space="preserve"> участника размещения заказа</w:t>
      </w:r>
      <w:r>
        <w:rPr>
          <w:sz w:val="26"/>
          <w:szCs w:val="26"/>
        </w:rPr>
        <w:t xml:space="preserve"> – ООО «ПротексФарм»</w:t>
      </w:r>
      <w:r w:rsidRPr="00D23A7B">
        <w:rPr>
          <w:sz w:val="26"/>
          <w:szCs w:val="26"/>
        </w:rPr>
        <w:t xml:space="preserve"> на действия государственного заказчика – Департамента здраво</w:t>
      </w:r>
      <w:r>
        <w:rPr>
          <w:sz w:val="26"/>
          <w:szCs w:val="26"/>
        </w:rPr>
        <w:t xml:space="preserve">охранения </w:t>
      </w:r>
      <w:r w:rsidRPr="00D23A7B">
        <w:rPr>
          <w:sz w:val="26"/>
          <w:szCs w:val="26"/>
        </w:rPr>
        <w:t>при размещении государственного заказа путем проведения открытого аукциона в электронной форме на право заключения государственного контракта на п</w:t>
      </w:r>
      <w:r w:rsidRPr="00D23A7B">
        <w:rPr>
          <w:rStyle w:val="iceouttxt"/>
          <w:sz w:val="26"/>
          <w:szCs w:val="26"/>
        </w:rPr>
        <w:t>оставку</w:t>
      </w:r>
      <w:r>
        <w:rPr>
          <w:rStyle w:val="iceouttxt"/>
          <w:sz w:val="26"/>
          <w:szCs w:val="26"/>
        </w:rPr>
        <w:t xml:space="preserve"> лекарственных препаратов (заказ № </w:t>
      </w:r>
      <w:r w:rsidRPr="00D23A7B">
        <w:rPr>
          <w:sz w:val="26"/>
          <w:szCs w:val="26"/>
        </w:rPr>
        <w:t>0150200000613002481</w:t>
      </w:r>
      <w:r>
        <w:rPr>
          <w:sz w:val="26"/>
          <w:szCs w:val="26"/>
        </w:rPr>
        <w:t xml:space="preserve">, дата размещения - </w:t>
      </w:r>
      <w:r w:rsidRPr="00D23A7B">
        <w:rPr>
          <w:sz w:val="26"/>
          <w:szCs w:val="26"/>
        </w:rPr>
        <w:t>23.12.2013</w:t>
      </w:r>
      <w:r>
        <w:rPr>
          <w:sz w:val="26"/>
          <w:szCs w:val="26"/>
        </w:rPr>
        <w:t xml:space="preserve">) </w:t>
      </w:r>
      <w:r w:rsidR="008C24D4" w:rsidRPr="008C24D4">
        <w:rPr>
          <w:sz w:val="26"/>
          <w:szCs w:val="26"/>
        </w:rPr>
        <w:t>(далее - Жалоба).</w:t>
      </w:r>
    </w:p>
    <w:p w:rsidR="00434AC5" w:rsidRDefault="00434AC5" w:rsidP="009E7957">
      <w:pPr>
        <w:pStyle w:val="a8"/>
        <w:tabs>
          <w:tab w:val="left" w:pos="720"/>
          <w:tab w:val="left" w:pos="3060"/>
        </w:tabs>
        <w:ind w:firstLine="709"/>
        <w:jc w:val="both"/>
        <w:rPr>
          <w:sz w:val="26"/>
          <w:szCs w:val="26"/>
        </w:rPr>
      </w:pPr>
      <w:r w:rsidRPr="008C24D4">
        <w:rPr>
          <w:sz w:val="26"/>
          <w:szCs w:val="26"/>
        </w:rPr>
        <w:t>Жалоба подана в соответствии с 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 (с изм. и доп., далее – Закон о размещении заказов) и с соблюдением требований, предусмотренных статьями 57 - 58 данного закона.</w:t>
      </w:r>
    </w:p>
    <w:p w:rsidR="00A87426" w:rsidRDefault="00A87426" w:rsidP="00A8742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 связи с принятием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(вступил в силу с 01.01.2014; далее – Закон о контрактной системе), Закон о размещении заказов утратил силу с 01.01.2014.</w:t>
      </w:r>
    </w:p>
    <w:p w:rsidR="00A87426" w:rsidRDefault="00A87426" w:rsidP="00A8742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совместному письму Минэкономразвития России от 27.12.2013 № 29401-ЕЕ/Д28и, ФАС России от 30.12.2013 № АД/53811/13 «О позиции Минэкономразвития России и ФАС России по вопросу применения законодательства Российской Федерации в отношении торгов, запроса котировок, извещения об осуществлении которых размещены на официальном сайте </w:t>
      </w:r>
      <w:r>
        <w:rPr>
          <w:sz w:val="26"/>
          <w:szCs w:val="26"/>
        </w:rPr>
        <w:lastRenderedPageBreak/>
        <w:t>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либо приглашения принять участие в которых направлены до 1 января 2014 года» размещение заказов, извещения об осуществлении которых размещены на официальном сайте либо приглашения принять участие в которых направлены до 01.01.2014, осуществляется в соответствии с Законом о размещении заказов.</w:t>
      </w:r>
    </w:p>
    <w:p w:rsidR="00932B15" w:rsidRDefault="00A87426" w:rsidP="005F7D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Кроме того, в</w:t>
      </w:r>
      <w:r w:rsidR="00932B15">
        <w:rPr>
          <w:sz w:val="26"/>
          <w:szCs w:val="26"/>
        </w:rPr>
        <w:t xml:space="preserve"> соответствии с частью 1 статьи 1 </w:t>
      </w:r>
      <w:r>
        <w:rPr>
          <w:sz w:val="26"/>
          <w:szCs w:val="26"/>
        </w:rPr>
        <w:t xml:space="preserve">Закона о контрактной системе </w:t>
      </w:r>
      <w:r w:rsidR="00932B15">
        <w:rPr>
          <w:sz w:val="26"/>
          <w:szCs w:val="26"/>
        </w:rPr>
        <w:t>настоящий Федеральный закон регулирует отношения, направленные на обеспечение государственных и муниципальных нужд в целях повышения эффективности, результативности осуществления закупок товаров, работ, услуг</w:t>
      </w:r>
      <w:r w:rsidR="005F7D7B">
        <w:rPr>
          <w:sz w:val="26"/>
          <w:szCs w:val="26"/>
        </w:rPr>
        <w:t>, обеспечения гласности и прозрачности осуществления таких закупок, предотвращения коррупции и других злоупотреблений в сфере таких закупок, в том числе в части, касающейся определения поставщиков (подрядчиков, исполнителей).</w:t>
      </w:r>
    </w:p>
    <w:p w:rsidR="00932B15" w:rsidRDefault="00017ADE" w:rsidP="005F7D7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части 1 статьи 112 Закона о контрактной системе настоящий Федеральный закон применяется к отношениям, связанным с осуществлением закупок товаров, работ, услуг для обеспечения государственных или муниципальных нужд, извещения об осуществлении которых размещены в единой информационной системе или на официальном сайте Российской Федерации в информационно-телекоммуникационной сети </w:t>
      </w:r>
      <w:r w:rsidR="0022299D">
        <w:rPr>
          <w:sz w:val="26"/>
          <w:szCs w:val="26"/>
        </w:rPr>
        <w:t>«</w:t>
      </w:r>
      <w:r>
        <w:rPr>
          <w:sz w:val="26"/>
          <w:szCs w:val="26"/>
        </w:rPr>
        <w:t>Интернет</w:t>
      </w:r>
      <w:r w:rsidR="0022299D">
        <w:rPr>
          <w:sz w:val="26"/>
          <w:szCs w:val="26"/>
        </w:rPr>
        <w:t>»</w:t>
      </w:r>
      <w:r>
        <w:rPr>
          <w:sz w:val="26"/>
          <w:szCs w:val="26"/>
        </w:rPr>
        <w:t xml:space="preserve"> для размещения информации о размещении заказов на поставки товаров, выполнение работ, оказание услуг либо приглашения принять участие в которых направлены после дня вступления в силу настоящего Федерального закона. К отношениям, возникшим до дня вступления в силу настоящего Федерального закона, он применяется в части прав и обязанностей, которые возникнут после дня его вступления в силу, если иное не предусмотрено настоящей статьей. </w:t>
      </w:r>
    </w:p>
    <w:p w:rsidR="00B27246" w:rsidRDefault="00017ADE" w:rsidP="00A8742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Извещение № </w:t>
      </w:r>
      <w:r w:rsidRPr="00D23A7B">
        <w:rPr>
          <w:sz w:val="26"/>
          <w:szCs w:val="26"/>
        </w:rPr>
        <w:t>0150200000613002481</w:t>
      </w:r>
      <w:r>
        <w:rPr>
          <w:sz w:val="26"/>
          <w:szCs w:val="26"/>
        </w:rPr>
        <w:t xml:space="preserve"> о проведении рассматриваемого размещения государственного заказа было опубликовано уполномоченным органом – Департаментом имущественных отношений на </w:t>
      </w:r>
      <w:r w:rsidRPr="00D23A7B">
        <w:rPr>
          <w:sz w:val="26"/>
          <w:szCs w:val="26"/>
        </w:rPr>
        <w:t>официальном сайте 23.12.2013</w:t>
      </w:r>
      <w:r>
        <w:rPr>
          <w:sz w:val="26"/>
          <w:szCs w:val="26"/>
        </w:rPr>
        <w:t xml:space="preserve">. </w:t>
      </w:r>
    </w:p>
    <w:p w:rsidR="00A87426" w:rsidRDefault="00017ADE" w:rsidP="00A8742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Таким образом, рассматриваемое размещение государственного заказа проводится в рамках Закона о размещении заказов, а также иного законодательства о размещении заказов, действовавшего на момент проведения рассматриваемой процедуры</w:t>
      </w:r>
      <w:r w:rsidR="00B27246">
        <w:rPr>
          <w:sz w:val="26"/>
          <w:szCs w:val="26"/>
        </w:rPr>
        <w:t xml:space="preserve">. Следовательно, </w:t>
      </w:r>
      <w:r w:rsidR="00A87426">
        <w:rPr>
          <w:sz w:val="26"/>
          <w:szCs w:val="26"/>
        </w:rPr>
        <w:t xml:space="preserve">рассмотрение </w:t>
      </w:r>
      <w:r w:rsidR="00571921">
        <w:rPr>
          <w:sz w:val="26"/>
          <w:szCs w:val="26"/>
        </w:rPr>
        <w:t xml:space="preserve">Жалобы </w:t>
      </w:r>
      <w:r w:rsidR="00A87426">
        <w:rPr>
          <w:sz w:val="26"/>
          <w:szCs w:val="26"/>
        </w:rPr>
        <w:t xml:space="preserve">Комиссией </w:t>
      </w:r>
      <w:r w:rsidR="00571921">
        <w:rPr>
          <w:sz w:val="26"/>
          <w:szCs w:val="26"/>
        </w:rPr>
        <w:t xml:space="preserve">осуществляется </w:t>
      </w:r>
      <w:r w:rsidR="00A87426">
        <w:rPr>
          <w:sz w:val="26"/>
          <w:szCs w:val="26"/>
        </w:rPr>
        <w:t>в порядке, предусмотренном Законом о размещении заказов.</w:t>
      </w:r>
    </w:p>
    <w:p w:rsidR="00743FD3" w:rsidRDefault="00E32A38" w:rsidP="009E7957">
      <w:pPr>
        <w:tabs>
          <w:tab w:val="num" w:pos="-993"/>
          <w:tab w:val="left" w:pos="11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Суть доводов Жалобы сводится к </w:t>
      </w:r>
      <w:r w:rsidR="00D23A7B">
        <w:rPr>
          <w:sz w:val="26"/>
          <w:szCs w:val="26"/>
        </w:rPr>
        <w:t>тому, что государственным заказчиком</w:t>
      </w:r>
      <w:r w:rsidR="00743FD3">
        <w:rPr>
          <w:sz w:val="26"/>
          <w:szCs w:val="26"/>
        </w:rPr>
        <w:t xml:space="preserve"> – Департаментом здравоохранения </w:t>
      </w:r>
      <w:r w:rsidR="00D23A7B">
        <w:rPr>
          <w:sz w:val="26"/>
          <w:szCs w:val="26"/>
        </w:rPr>
        <w:t xml:space="preserve">в нарушение </w:t>
      </w:r>
      <w:r w:rsidR="00C0317B">
        <w:rPr>
          <w:sz w:val="26"/>
          <w:szCs w:val="26"/>
        </w:rPr>
        <w:t>части 2.2 статьи 10 Закона о размещении заказов</w:t>
      </w:r>
      <w:r w:rsidR="00743FD3">
        <w:rPr>
          <w:sz w:val="26"/>
          <w:szCs w:val="26"/>
        </w:rPr>
        <w:t xml:space="preserve">, а также </w:t>
      </w:r>
      <w:r w:rsidR="00B6643A">
        <w:rPr>
          <w:sz w:val="26"/>
          <w:szCs w:val="26"/>
        </w:rPr>
        <w:t xml:space="preserve">положений </w:t>
      </w:r>
      <w:r w:rsidR="00C0317B">
        <w:rPr>
          <w:sz w:val="26"/>
          <w:szCs w:val="26"/>
        </w:rPr>
        <w:t xml:space="preserve">Постановления Правительства Российской Федерации от 06.04.2013 № 301 «Об установлении предельного значения начальной (максимальной) цены контракта (цены лота), при превышении которого не могут быть предметом одного контракта (одного лота) различные лекарственные средства с международными непантентованными наименованиями или при отсутствии таких наименований с химическими, группировычными наименованиями» (далее – Постановление) в рамках одного лота наряду с иными лекарственными препаратами </w:t>
      </w:r>
      <w:r w:rsidR="0055751D">
        <w:rPr>
          <w:sz w:val="26"/>
          <w:szCs w:val="26"/>
        </w:rPr>
        <w:t xml:space="preserve">указан </w:t>
      </w:r>
      <w:r w:rsidR="00C0317B">
        <w:rPr>
          <w:sz w:val="26"/>
          <w:szCs w:val="26"/>
        </w:rPr>
        <w:t>лекарственн</w:t>
      </w:r>
      <w:r w:rsidR="0055751D">
        <w:rPr>
          <w:sz w:val="26"/>
          <w:szCs w:val="26"/>
        </w:rPr>
        <w:t>ый</w:t>
      </w:r>
      <w:r w:rsidR="00C0317B">
        <w:rPr>
          <w:sz w:val="26"/>
          <w:szCs w:val="26"/>
        </w:rPr>
        <w:t xml:space="preserve"> препарат «Спарфлоксацин» (позиция № 6 Приложения № 1 к документации об аукционе в электронной форме (далее – Документация </w:t>
      </w:r>
      <w:r w:rsidR="0055751D">
        <w:rPr>
          <w:sz w:val="26"/>
          <w:szCs w:val="26"/>
        </w:rPr>
        <w:t xml:space="preserve">об аукционе)), не имеющий </w:t>
      </w:r>
      <w:r w:rsidR="001569EF">
        <w:rPr>
          <w:sz w:val="26"/>
          <w:szCs w:val="26"/>
        </w:rPr>
        <w:t>аналогов</w:t>
      </w:r>
      <w:r w:rsidR="001D6A55">
        <w:rPr>
          <w:sz w:val="26"/>
          <w:szCs w:val="26"/>
        </w:rPr>
        <w:t>, зарегистрированных в установленном порядке на территории Российской Федерации</w:t>
      </w:r>
      <w:r w:rsidR="001569EF">
        <w:rPr>
          <w:sz w:val="26"/>
          <w:szCs w:val="26"/>
        </w:rPr>
        <w:t xml:space="preserve">. </w:t>
      </w:r>
    </w:p>
    <w:p w:rsidR="00191EE2" w:rsidRDefault="00743FD3" w:rsidP="009E7957">
      <w:pPr>
        <w:tabs>
          <w:tab w:val="num" w:pos="-993"/>
          <w:tab w:val="left" w:pos="114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На основании изложенного, податель Жалобы – ООО «ПротексФарм» просит выдать государственному заказчику предписание о внесении изменений в Документацию об аукционе.</w:t>
      </w:r>
      <w:r w:rsidR="0055751D">
        <w:rPr>
          <w:sz w:val="26"/>
          <w:szCs w:val="26"/>
        </w:rPr>
        <w:t xml:space="preserve">    </w:t>
      </w:r>
    </w:p>
    <w:p w:rsidR="00FB7315" w:rsidRDefault="0055751D" w:rsidP="00C30D8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Государственный заказчик </w:t>
      </w:r>
      <w:r w:rsidR="00073808" w:rsidRPr="00204733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Департамент здравоохранения </w:t>
      </w:r>
      <w:r w:rsidR="00B17602">
        <w:rPr>
          <w:sz w:val="26"/>
          <w:szCs w:val="26"/>
        </w:rPr>
        <w:t xml:space="preserve">с </w:t>
      </w:r>
      <w:r w:rsidR="00073808" w:rsidRPr="00204733">
        <w:rPr>
          <w:sz w:val="26"/>
          <w:szCs w:val="26"/>
        </w:rPr>
        <w:t>довод</w:t>
      </w:r>
      <w:r w:rsidR="00B17602">
        <w:rPr>
          <w:sz w:val="26"/>
          <w:szCs w:val="26"/>
        </w:rPr>
        <w:t>ами</w:t>
      </w:r>
      <w:r w:rsidR="00073808" w:rsidRPr="00204733">
        <w:rPr>
          <w:sz w:val="26"/>
          <w:szCs w:val="26"/>
        </w:rPr>
        <w:t xml:space="preserve"> </w:t>
      </w:r>
      <w:r w:rsidR="00C30D8A">
        <w:rPr>
          <w:sz w:val="26"/>
          <w:szCs w:val="26"/>
        </w:rPr>
        <w:t xml:space="preserve">подателя </w:t>
      </w:r>
      <w:r w:rsidR="00B17602">
        <w:rPr>
          <w:sz w:val="26"/>
          <w:szCs w:val="26"/>
        </w:rPr>
        <w:t>Жалобы</w:t>
      </w:r>
      <w:r w:rsidR="00C30D8A">
        <w:rPr>
          <w:sz w:val="26"/>
          <w:szCs w:val="26"/>
        </w:rPr>
        <w:t xml:space="preserve"> – ООО «ПротексФарм» </w:t>
      </w:r>
      <w:r w:rsidR="00B17602">
        <w:rPr>
          <w:sz w:val="26"/>
          <w:szCs w:val="26"/>
        </w:rPr>
        <w:t xml:space="preserve">о ненадлежащем определении </w:t>
      </w:r>
      <w:r>
        <w:rPr>
          <w:sz w:val="26"/>
          <w:szCs w:val="26"/>
        </w:rPr>
        <w:t xml:space="preserve">предмета поставки при размещении </w:t>
      </w:r>
      <w:r w:rsidR="00C30D8A">
        <w:rPr>
          <w:sz w:val="26"/>
          <w:szCs w:val="26"/>
        </w:rPr>
        <w:t xml:space="preserve">рассматриваемого </w:t>
      </w:r>
      <w:r>
        <w:rPr>
          <w:sz w:val="26"/>
          <w:szCs w:val="26"/>
        </w:rPr>
        <w:t xml:space="preserve">государственного заказа на поставку лекарственных средств, </w:t>
      </w:r>
      <w:r w:rsidR="00073808" w:rsidRPr="00204733">
        <w:rPr>
          <w:sz w:val="26"/>
          <w:szCs w:val="26"/>
        </w:rPr>
        <w:t xml:space="preserve">не </w:t>
      </w:r>
      <w:r w:rsidR="00B17602">
        <w:rPr>
          <w:sz w:val="26"/>
          <w:szCs w:val="26"/>
        </w:rPr>
        <w:t xml:space="preserve">согласен </w:t>
      </w:r>
      <w:r w:rsidR="00073808">
        <w:rPr>
          <w:sz w:val="26"/>
          <w:szCs w:val="26"/>
        </w:rPr>
        <w:t>по осно</w:t>
      </w:r>
      <w:r w:rsidR="00786A30">
        <w:rPr>
          <w:sz w:val="26"/>
          <w:szCs w:val="26"/>
        </w:rPr>
        <w:t>ва</w:t>
      </w:r>
      <w:r w:rsidR="00422240">
        <w:rPr>
          <w:sz w:val="26"/>
          <w:szCs w:val="26"/>
        </w:rPr>
        <w:t>ниям, изложенным в возражениях на</w:t>
      </w:r>
      <w:r w:rsidR="00786A30">
        <w:rPr>
          <w:sz w:val="26"/>
          <w:szCs w:val="26"/>
        </w:rPr>
        <w:t xml:space="preserve"> Ж</w:t>
      </w:r>
      <w:r w:rsidR="00422240">
        <w:rPr>
          <w:sz w:val="26"/>
          <w:szCs w:val="26"/>
        </w:rPr>
        <w:t>алобу</w:t>
      </w:r>
      <w:r w:rsidR="00073808">
        <w:rPr>
          <w:sz w:val="26"/>
          <w:szCs w:val="26"/>
        </w:rPr>
        <w:t xml:space="preserve"> (</w:t>
      </w:r>
      <w:r w:rsidR="002177AB">
        <w:rPr>
          <w:sz w:val="26"/>
          <w:szCs w:val="26"/>
        </w:rPr>
        <w:t xml:space="preserve">вх. </w:t>
      </w:r>
      <w:r w:rsidR="00452783">
        <w:rPr>
          <w:sz w:val="26"/>
          <w:szCs w:val="26"/>
        </w:rPr>
        <w:t xml:space="preserve">№ 47 </w:t>
      </w:r>
      <w:r w:rsidR="002177AB">
        <w:rPr>
          <w:sz w:val="26"/>
          <w:szCs w:val="26"/>
        </w:rPr>
        <w:t>Новгородского УФАС России</w:t>
      </w:r>
      <w:r w:rsidR="00C30D8A">
        <w:rPr>
          <w:sz w:val="26"/>
          <w:szCs w:val="26"/>
        </w:rPr>
        <w:t xml:space="preserve"> от 10.01.2014)</w:t>
      </w:r>
      <w:r w:rsidR="00073808">
        <w:rPr>
          <w:sz w:val="26"/>
          <w:szCs w:val="26"/>
        </w:rPr>
        <w:t xml:space="preserve">, </w:t>
      </w:r>
      <w:r w:rsidR="00073808" w:rsidRPr="00204733">
        <w:rPr>
          <w:sz w:val="26"/>
          <w:szCs w:val="26"/>
        </w:rPr>
        <w:t>в которых указал следующее.</w:t>
      </w:r>
    </w:p>
    <w:p w:rsidR="00C57193" w:rsidRDefault="00452783" w:rsidP="009E7957">
      <w:pPr>
        <w:tabs>
          <w:tab w:val="num" w:pos="-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C57193">
        <w:rPr>
          <w:sz w:val="26"/>
          <w:szCs w:val="26"/>
        </w:rPr>
        <w:t>редмет</w:t>
      </w:r>
      <w:r>
        <w:rPr>
          <w:sz w:val="26"/>
          <w:szCs w:val="26"/>
        </w:rPr>
        <w:t>ом</w:t>
      </w:r>
      <w:r w:rsidR="00C57193">
        <w:rPr>
          <w:sz w:val="26"/>
          <w:szCs w:val="26"/>
        </w:rPr>
        <w:t xml:space="preserve"> контракта </w:t>
      </w:r>
      <w:r>
        <w:rPr>
          <w:sz w:val="26"/>
          <w:szCs w:val="26"/>
        </w:rPr>
        <w:t xml:space="preserve">в данном случае является поставка нескольких </w:t>
      </w:r>
      <w:r w:rsidR="00C57193">
        <w:rPr>
          <w:sz w:val="26"/>
          <w:szCs w:val="26"/>
        </w:rPr>
        <w:t>лекарственных препаратов с различными международными непатентованными наименованиями, по одному из которых – «Спарфлоксацин» в Российской Федерации зарегистрировано только одно торговое наименование – «</w:t>
      </w:r>
      <w:r w:rsidR="00FB4C7D">
        <w:rPr>
          <w:sz w:val="26"/>
          <w:szCs w:val="26"/>
        </w:rPr>
        <w:t>Спарфло», производство компании «Д-р Реддис Лабораторис Лтд.»</w:t>
      </w:r>
      <w:r>
        <w:rPr>
          <w:sz w:val="26"/>
          <w:szCs w:val="26"/>
        </w:rPr>
        <w:t xml:space="preserve"> (Индия)</w:t>
      </w:r>
      <w:r w:rsidR="00FB4C7D">
        <w:rPr>
          <w:sz w:val="26"/>
          <w:szCs w:val="26"/>
        </w:rPr>
        <w:t>.</w:t>
      </w:r>
    </w:p>
    <w:p w:rsidR="00206AB7" w:rsidRDefault="00C57193" w:rsidP="009E7957">
      <w:pPr>
        <w:tabs>
          <w:tab w:val="num" w:pos="-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Начальная (максимальная) цена контракта составляет 1 000 000 рублей, в связи с чем государственным заказчиком – Департаментом здравоохранения не нарушены условия действующего законодательства Российской Федерации, в том числе Постановления. </w:t>
      </w:r>
    </w:p>
    <w:p w:rsidR="00C57193" w:rsidRDefault="00C57193" w:rsidP="009E7957">
      <w:pPr>
        <w:tabs>
          <w:tab w:val="num" w:pos="-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Податель Жалобы – ООО «ПротексФарм» прямо указывает, что по спорному международному непатентованному наименованию «Спарфлоксацин» существует и было зар</w:t>
      </w:r>
      <w:r w:rsidR="00452783">
        <w:rPr>
          <w:sz w:val="26"/>
          <w:szCs w:val="26"/>
        </w:rPr>
        <w:t>е</w:t>
      </w:r>
      <w:r>
        <w:rPr>
          <w:sz w:val="26"/>
          <w:szCs w:val="26"/>
        </w:rPr>
        <w:t>гистрировано в установленном порядке аналогичное торговое наименование «Спарбакт», производства компании «Ипка Лабораториз Лтд.»</w:t>
      </w:r>
      <w:r w:rsidR="00452783">
        <w:rPr>
          <w:sz w:val="26"/>
          <w:szCs w:val="26"/>
        </w:rPr>
        <w:t xml:space="preserve"> (Индия)</w:t>
      </w:r>
      <w:r>
        <w:rPr>
          <w:sz w:val="26"/>
          <w:szCs w:val="26"/>
        </w:rPr>
        <w:t xml:space="preserve">. Тот факт, что 28.08.2009 у указанного тогового наименования было аннулировано регистрационное удостоверение не является основанием для установления в действиях государственного заказчика нарушения пункта 2 Постановления. </w:t>
      </w:r>
    </w:p>
    <w:p w:rsidR="00C57193" w:rsidRDefault="00743FD3" w:rsidP="009E7957">
      <w:pPr>
        <w:tabs>
          <w:tab w:val="num" w:pos="-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Косвенным подтверждением указанного вывода является тот факт, что на участие в рассматриваемом размещении государственного заказа подано 3 заявки </w:t>
      </w:r>
      <w:r w:rsidR="001569EF">
        <w:rPr>
          <w:sz w:val="26"/>
          <w:szCs w:val="26"/>
        </w:rPr>
        <w:t>(</w:t>
      </w:r>
      <w:r>
        <w:rPr>
          <w:sz w:val="26"/>
          <w:szCs w:val="26"/>
        </w:rPr>
        <w:t>все 3 участника допущены), и, как следствие, государственным заказчиком достигнута цель по обеспечению эффективного использования средств бюджета, а также стимулирования добросовестной конкуренции.</w:t>
      </w:r>
    </w:p>
    <w:p w:rsidR="00452783" w:rsidRDefault="00452783" w:rsidP="009E7957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рассмотрении Жалобы представитель государственного заказчика поддержал доводы, изложенные в возражениях на нее, в полном объеме.</w:t>
      </w:r>
    </w:p>
    <w:p w:rsidR="00095505" w:rsidRPr="00204733" w:rsidRDefault="003819F7" w:rsidP="009E7957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095505" w:rsidRPr="00204733">
        <w:rPr>
          <w:sz w:val="26"/>
          <w:szCs w:val="26"/>
        </w:rPr>
        <w:t xml:space="preserve"> связи с поступлением Жалобы на основании части 5 статьи 17 Закона о размещении заказов Новгородским УФАС России проведена внеплановая проверка размещения муниципального заказа путём проведения рас</w:t>
      </w:r>
      <w:r w:rsidR="00095505">
        <w:rPr>
          <w:sz w:val="26"/>
          <w:szCs w:val="26"/>
        </w:rPr>
        <w:t>сматриваемого открытого аукциона в электронной форме</w:t>
      </w:r>
      <w:r w:rsidR="00095505" w:rsidRPr="00204733">
        <w:rPr>
          <w:sz w:val="26"/>
          <w:szCs w:val="26"/>
        </w:rPr>
        <w:t>.</w:t>
      </w:r>
    </w:p>
    <w:p w:rsidR="00846E5A" w:rsidRDefault="00095505" w:rsidP="009E7957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204733">
        <w:rPr>
          <w:sz w:val="26"/>
          <w:szCs w:val="26"/>
        </w:rPr>
        <w:t>В результате рассмотрения Жалобы и проведения внеплановой проверки размещения заказа установлено следующее.</w:t>
      </w:r>
    </w:p>
    <w:p w:rsidR="00743FD3" w:rsidRDefault="00743FD3" w:rsidP="003819F7">
      <w:pPr>
        <w:pStyle w:val="a8"/>
        <w:tabs>
          <w:tab w:val="left" w:pos="720"/>
          <w:tab w:val="left" w:pos="3060"/>
        </w:tabs>
        <w:ind w:firstLine="709"/>
        <w:jc w:val="both"/>
        <w:rPr>
          <w:rStyle w:val="iceouttxt"/>
          <w:sz w:val="26"/>
          <w:szCs w:val="26"/>
        </w:rPr>
      </w:pPr>
      <w:r>
        <w:rPr>
          <w:sz w:val="26"/>
          <w:szCs w:val="26"/>
        </w:rPr>
        <w:t xml:space="preserve">1. </w:t>
      </w:r>
      <w:r w:rsidR="008C7761">
        <w:rPr>
          <w:sz w:val="26"/>
          <w:szCs w:val="26"/>
        </w:rPr>
        <w:t>В течени</w:t>
      </w:r>
      <w:r w:rsidR="00DB09D4">
        <w:rPr>
          <w:sz w:val="26"/>
          <w:szCs w:val="26"/>
        </w:rPr>
        <w:t>е</w:t>
      </w:r>
      <w:r w:rsidR="008C7761">
        <w:rPr>
          <w:sz w:val="26"/>
          <w:szCs w:val="26"/>
        </w:rPr>
        <w:t xml:space="preserve"> декабря 2013 – января 2014</w:t>
      </w:r>
      <w:r w:rsidR="009D4750">
        <w:rPr>
          <w:sz w:val="26"/>
          <w:szCs w:val="26"/>
        </w:rPr>
        <w:t xml:space="preserve"> года</w:t>
      </w:r>
      <w:r w:rsidR="008C7761">
        <w:rPr>
          <w:sz w:val="26"/>
          <w:szCs w:val="26"/>
        </w:rPr>
        <w:t xml:space="preserve"> уполномоченным органом – Департаментом имущественных отношений и государственным заказчиком – Департаментом здравоохранения </w:t>
      </w:r>
      <w:r w:rsidR="00DB09D4">
        <w:rPr>
          <w:sz w:val="26"/>
          <w:szCs w:val="26"/>
        </w:rPr>
        <w:t xml:space="preserve">проводится размещение государственного заказа </w:t>
      </w:r>
      <w:r w:rsidR="00DB09D4" w:rsidRPr="00D23A7B">
        <w:rPr>
          <w:sz w:val="26"/>
          <w:szCs w:val="26"/>
        </w:rPr>
        <w:t>путем проведения открытого аукциона в электронной форме на право заключения государственного контракта на п</w:t>
      </w:r>
      <w:r w:rsidR="00DB09D4" w:rsidRPr="00D23A7B">
        <w:rPr>
          <w:rStyle w:val="iceouttxt"/>
          <w:sz w:val="26"/>
          <w:szCs w:val="26"/>
        </w:rPr>
        <w:t>оставку</w:t>
      </w:r>
      <w:r w:rsidR="00DB09D4">
        <w:rPr>
          <w:rStyle w:val="iceouttxt"/>
          <w:sz w:val="26"/>
          <w:szCs w:val="26"/>
        </w:rPr>
        <w:t xml:space="preserve"> лекарственных препаратов.</w:t>
      </w:r>
    </w:p>
    <w:p w:rsidR="00C70960" w:rsidRDefault="00C70960" w:rsidP="00C70960">
      <w:pPr>
        <w:pStyle w:val="a8"/>
        <w:tabs>
          <w:tab w:val="left" w:pos="720"/>
          <w:tab w:val="left" w:pos="30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частью 2.2 статьи 10 Закона о размещении заказов в случае, если предметом торгов, запроса котировок является поставка лекарственных средств, не могут быть предметом одного контракта (одного лота) различные лекарственные средства с международными непатентованными наименованиями или при отсутствии таких наименований с химическими, группировочными наименованиями при условии, что начальная (максимальная) цена контракта (цена </w:t>
      </w:r>
      <w:r>
        <w:rPr>
          <w:sz w:val="26"/>
          <w:szCs w:val="26"/>
        </w:rPr>
        <w:lastRenderedPageBreak/>
        <w:t xml:space="preserve">лота) превышает </w:t>
      </w:r>
      <w:hyperlink r:id="rId7" w:history="1">
        <w:r>
          <w:rPr>
            <w:color w:val="0000FF"/>
            <w:sz w:val="26"/>
            <w:szCs w:val="26"/>
          </w:rPr>
          <w:t>предельное значение</w:t>
        </w:r>
      </w:hyperlink>
      <w:r>
        <w:rPr>
          <w:sz w:val="26"/>
          <w:szCs w:val="26"/>
        </w:rPr>
        <w:t>, установленное Правительством Российской Федерации, а также лекарственные средства с международными непатентованными наименованиями (при отсутствии таких наименований с химическими, группировочными наименованиями) и торговыми наименованиями.</w:t>
      </w:r>
    </w:p>
    <w:p w:rsidR="00C70960" w:rsidRDefault="00C70960" w:rsidP="00FB700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Указанное предельное значение </w:t>
      </w:r>
      <w:r w:rsidR="001569EF">
        <w:rPr>
          <w:sz w:val="26"/>
          <w:szCs w:val="26"/>
        </w:rPr>
        <w:t xml:space="preserve">установлено </w:t>
      </w:r>
      <w:r>
        <w:rPr>
          <w:sz w:val="26"/>
          <w:szCs w:val="26"/>
        </w:rPr>
        <w:t xml:space="preserve">в </w:t>
      </w:r>
      <w:r w:rsidR="00FD0C14">
        <w:rPr>
          <w:sz w:val="26"/>
          <w:szCs w:val="26"/>
        </w:rPr>
        <w:t xml:space="preserve">пункте 2 </w:t>
      </w:r>
      <w:r>
        <w:rPr>
          <w:sz w:val="26"/>
          <w:szCs w:val="26"/>
        </w:rPr>
        <w:t>Постановлении (действовало до 01.01.2014</w:t>
      </w:r>
      <w:r w:rsidR="00705082">
        <w:rPr>
          <w:sz w:val="26"/>
          <w:szCs w:val="26"/>
        </w:rPr>
        <w:t xml:space="preserve">). </w:t>
      </w:r>
    </w:p>
    <w:p w:rsidR="00440CBC" w:rsidRDefault="00440CBC" w:rsidP="001919E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Согласно пункту 2 Постановления в случае, если предметом одного контракта (одного лота) наряду с иным лекарственным средством (иными лекарственными средствами) является поставка следующих лекарственных средств:</w:t>
      </w:r>
    </w:p>
    <w:p w:rsidR="00440CBC" w:rsidRDefault="00440CBC" w:rsidP="001919E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лекарственное средство с международным непатентованным наименованием (при отсутствии такого наименования - с химическим, группировочным наименованием), в рамках которого отсутствуют зарегистрированные в установленном порядке аналогичные по лекарственной форме и дозировке лекарственные средства;</w:t>
      </w:r>
    </w:p>
    <w:p w:rsidR="00440CBC" w:rsidRDefault="00440CBC" w:rsidP="001919E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наркотическое лекарственное средство;</w:t>
      </w:r>
    </w:p>
    <w:p w:rsidR="00440CBC" w:rsidRDefault="00440CBC" w:rsidP="001919E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психотропное лекарственное средство;</w:t>
      </w:r>
    </w:p>
    <w:p w:rsidR="00440CBC" w:rsidRDefault="00440CBC" w:rsidP="001919E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радиофармацевтическое лекарственное средство,</w:t>
      </w:r>
    </w:p>
    <w:p w:rsidR="00440CBC" w:rsidRDefault="00440CBC" w:rsidP="001919E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предельное значение</w:t>
      </w:r>
      <w:r w:rsidRPr="00440CBC">
        <w:rPr>
          <w:sz w:val="26"/>
          <w:szCs w:val="26"/>
        </w:rPr>
        <w:t xml:space="preserve"> </w:t>
      </w:r>
      <w:r>
        <w:rPr>
          <w:sz w:val="26"/>
          <w:szCs w:val="26"/>
        </w:rPr>
        <w:t>начальной (максимальной) цены контракта (цены лота) не может превышать 1 тыс. рублей.</w:t>
      </w:r>
    </w:p>
    <w:p w:rsidR="000419B8" w:rsidRDefault="004F49ED" w:rsidP="004F49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Приложении № 1 к Документации об аукционе государственным заказчиком – Департаментом здравоохранения указаны международные непатентованные наименования (лекарственные средства)</w:t>
      </w:r>
      <w:r w:rsidR="000419B8">
        <w:rPr>
          <w:sz w:val="26"/>
          <w:szCs w:val="26"/>
        </w:rPr>
        <w:t xml:space="preserve">, </w:t>
      </w:r>
      <w:r w:rsidR="001569EF">
        <w:rPr>
          <w:sz w:val="26"/>
          <w:szCs w:val="26"/>
        </w:rPr>
        <w:t xml:space="preserve">их </w:t>
      </w:r>
      <w:r w:rsidR="000419B8">
        <w:rPr>
          <w:sz w:val="26"/>
          <w:szCs w:val="26"/>
        </w:rPr>
        <w:t>форма выпуска и дозировка, являющиеся предметом рассматриваемого размещения государственного заказа.</w:t>
      </w:r>
      <w:r w:rsidR="001569EF">
        <w:rPr>
          <w:sz w:val="26"/>
          <w:szCs w:val="26"/>
        </w:rPr>
        <w:t xml:space="preserve"> </w:t>
      </w:r>
      <w:r w:rsidR="000419B8">
        <w:rPr>
          <w:sz w:val="26"/>
          <w:szCs w:val="26"/>
        </w:rPr>
        <w:t>По позиции № 6 указано международное непатентованное наименование «Спарфлоксацин» (таб. п.о. 200 мг № 6).</w:t>
      </w:r>
    </w:p>
    <w:p w:rsidR="001569EF" w:rsidRDefault="00601784" w:rsidP="004F49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Согласно сведениям Государственного реестра лекарственных средств, под международным непатентованным наименованием «Спарфлоксацин»</w:t>
      </w:r>
      <w:r w:rsidR="00D71137">
        <w:rPr>
          <w:sz w:val="26"/>
          <w:szCs w:val="26"/>
        </w:rPr>
        <w:t>,</w:t>
      </w:r>
      <w:r w:rsidR="002300B9">
        <w:rPr>
          <w:sz w:val="26"/>
          <w:szCs w:val="26"/>
        </w:rPr>
        <w:t xml:space="preserve"> на территории Российской Федерации зарегистрировано </w:t>
      </w:r>
      <w:r w:rsidR="001569EF">
        <w:rPr>
          <w:sz w:val="26"/>
          <w:szCs w:val="26"/>
        </w:rPr>
        <w:t>и распр</w:t>
      </w:r>
      <w:r w:rsidR="00452783">
        <w:rPr>
          <w:sz w:val="26"/>
          <w:szCs w:val="26"/>
        </w:rPr>
        <w:t>о</w:t>
      </w:r>
      <w:r w:rsidR="001569EF">
        <w:rPr>
          <w:sz w:val="26"/>
          <w:szCs w:val="26"/>
        </w:rPr>
        <w:t xml:space="preserve">страняется </w:t>
      </w:r>
      <w:r w:rsidR="002300B9">
        <w:rPr>
          <w:sz w:val="26"/>
          <w:szCs w:val="26"/>
        </w:rPr>
        <w:t xml:space="preserve">только одно торговое наименование </w:t>
      </w:r>
      <w:r w:rsidR="00452783">
        <w:rPr>
          <w:sz w:val="26"/>
          <w:szCs w:val="26"/>
        </w:rPr>
        <w:t xml:space="preserve">препарата </w:t>
      </w:r>
      <w:r w:rsidR="00595633">
        <w:rPr>
          <w:sz w:val="26"/>
          <w:szCs w:val="26"/>
        </w:rPr>
        <w:t>с действующим регистрационным</w:t>
      </w:r>
      <w:r w:rsidR="00452783">
        <w:rPr>
          <w:sz w:val="26"/>
          <w:szCs w:val="26"/>
        </w:rPr>
        <w:t xml:space="preserve"> удостоверением </w:t>
      </w:r>
      <w:r w:rsidR="002300B9">
        <w:rPr>
          <w:sz w:val="26"/>
          <w:szCs w:val="26"/>
        </w:rPr>
        <w:t>– «</w:t>
      </w:r>
      <w:r w:rsidR="002300B9" w:rsidRPr="002300B9">
        <w:rPr>
          <w:sz w:val="26"/>
          <w:szCs w:val="26"/>
        </w:rPr>
        <w:t>Спарфло®</w:t>
      </w:r>
      <w:r w:rsidR="002300B9">
        <w:rPr>
          <w:sz w:val="26"/>
          <w:szCs w:val="26"/>
        </w:rPr>
        <w:t>», производст</w:t>
      </w:r>
      <w:r w:rsidR="001569EF">
        <w:rPr>
          <w:sz w:val="26"/>
          <w:szCs w:val="26"/>
        </w:rPr>
        <w:t>во</w:t>
      </w:r>
      <w:r w:rsidR="002300B9">
        <w:rPr>
          <w:sz w:val="26"/>
          <w:szCs w:val="26"/>
        </w:rPr>
        <w:t xml:space="preserve"> компании «Д-р Реддис Лабораторис Лтд.»</w:t>
      </w:r>
      <w:r w:rsidR="00595633">
        <w:rPr>
          <w:sz w:val="26"/>
          <w:szCs w:val="26"/>
        </w:rPr>
        <w:t xml:space="preserve"> (Индия)</w:t>
      </w:r>
      <w:r w:rsidR="002300B9">
        <w:rPr>
          <w:sz w:val="26"/>
          <w:szCs w:val="26"/>
        </w:rPr>
        <w:t xml:space="preserve"> (регистрационный номер</w:t>
      </w:r>
      <w:r w:rsidR="00595633">
        <w:rPr>
          <w:sz w:val="26"/>
          <w:szCs w:val="26"/>
        </w:rPr>
        <w:t xml:space="preserve"> -</w:t>
      </w:r>
      <w:r w:rsidR="002300B9">
        <w:rPr>
          <w:sz w:val="26"/>
          <w:szCs w:val="26"/>
        </w:rPr>
        <w:t xml:space="preserve"> П № 011913/01, дата государственной регистрации</w:t>
      </w:r>
      <w:r w:rsidR="00595633">
        <w:rPr>
          <w:sz w:val="26"/>
          <w:szCs w:val="26"/>
        </w:rPr>
        <w:t xml:space="preserve"> -</w:t>
      </w:r>
      <w:r w:rsidR="002300B9">
        <w:rPr>
          <w:sz w:val="26"/>
          <w:szCs w:val="26"/>
        </w:rPr>
        <w:t xml:space="preserve"> 07.08.2007,</w:t>
      </w:r>
      <w:r w:rsidR="00595633">
        <w:rPr>
          <w:sz w:val="26"/>
          <w:szCs w:val="26"/>
        </w:rPr>
        <w:t xml:space="preserve"> дата переоформления регистрационного удостоверения – 18.05.2012)</w:t>
      </w:r>
      <w:r w:rsidR="001569EF">
        <w:rPr>
          <w:sz w:val="26"/>
          <w:szCs w:val="26"/>
        </w:rPr>
        <w:t>.</w:t>
      </w:r>
    </w:p>
    <w:p w:rsidR="00866D9C" w:rsidRDefault="001569EF" w:rsidP="004F49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этом</w:t>
      </w:r>
      <w:r w:rsidR="00595633">
        <w:rPr>
          <w:sz w:val="26"/>
          <w:szCs w:val="26"/>
        </w:rPr>
        <w:t xml:space="preserve">, </w:t>
      </w:r>
      <w:r>
        <w:rPr>
          <w:sz w:val="26"/>
          <w:szCs w:val="26"/>
        </w:rPr>
        <w:t>в качестве аналога «</w:t>
      </w:r>
      <w:r w:rsidRPr="002300B9">
        <w:rPr>
          <w:sz w:val="26"/>
          <w:szCs w:val="26"/>
        </w:rPr>
        <w:t>Спарфло®</w:t>
      </w:r>
      <w:r>
        <w:rPr>
          <w:sz w:val="26"/>
          <w:szCs w:val="26"/>
        </w:rPr>
        <w:t>» (производсто компании «Д-р Реддис Лабораторис Лтд.» (Индия)), недопустимо рассматривать</w:t>
      </w:r>
      <w:r w:rsidR="00452783">
        <w:rPr>
          <w:sz w:val="26"/>
          <w:szCs w:val="26"/>
        </w:rPr>
        <w:t xml:space="preserve"> лекарственный препарат с </w:t>
      </w:r>
      <w:r w:rsidR="00595633">
        <w:rPr>
          <w:sz w:val="26"/>
          <w:szCs w:val="26"/>
        </w:rPr>
        <w:t>торгов</w:t>
      </w:r>
      <w:r w:rsidR="00452783">
        <w:rPr>
          <w:sz w:val="26"/>
          <w:szCs w:val="26"/>
        </w:rPr>
        <w:t>ым</w:t>
      </w:r>
      <w:r w:rsidR="00595633">
        <w:rPr>
          <w:sz w:val="26"/>
          <w:szCs w:val="26"/>
        </w:rPr>
        <w:t xml:space="preserve"> наименовани</w:t>
      </w:r>
      <w:r>
        <w:rPr>
          <w:sz w:val="26"/>
          <w:szCs w:val="26"/>
        </w:rPr>
        <w:t>е</w:t>
      </w:r>
      <w:r w:rsidR="00452783">
        <w:rPr>
          <w:sz w:val="26"/>
          <w:szCs w:val="26"/>
        </w:rPr>
        <w:t>м</w:t>
      </w:r>
      <w:r w:rsidR="00595633">
        <w:rPr>
          <w:sz w:val="26"/>
          <w:szCs w:val="26"/>
        </w:rPr>
        <w:t xml:space="preserve"> «Спарбакт», производств</w:t>
      </w:r>
      <w:r>
        <w:rPr>
          <w:sz w:val="26"/>
          <w:szCs w:val="26"/>
        </w:rPr>
        <w:t>а</w:t>
      </w:r>
      <w:r w:rsidR="00595633">
        <w:rPr>
          <w:sz w:val="26"/>
          <w:szCs w:val="26"/>
        </w:rPr>
        <w:t xml:space="preserve"> компании «Ипка Лабораториз Лтд.» (Индия) (регистрационный номер – П № 015028/01, дата государственной регистрации - 29.04.2004, дата окончания действия регистрационного удостоверения – 29.04.2009</w:t>
      </w:r>
      <w:r w:rsidR="00D74105">
        <w:rPr>
          <w:sz w:val="26"/>
          <w:szCs w:val="26"/>
        </w:rPr>
        <w:t>)</w:t>
      </w:r>
      <w:r>
        <w:rPr>
          <w:sz w:val="26"/>
          <w:szCs w:val="26"/>
        </w:rPr>
        <w:t xml:space="preserve"> по причине аннулирования регистрационного удостоверения 28.08.2009</w:t>
      </w:r>
      <w:r w:rsidR="00866D9C">
        <w:rPr>
          <w:sz w:val="26"/>
          <w:szCs w:val="26"/>
        </w:rPr>
        <w:t>.</w:t>
      </w:r>
    </w:p>
    <w:p w:rsidR="00866D9C" w:rsidRDefault="00866D9C" w:rsidP="004F49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Таким образом, лекарственное средство с международным непатентованным наименованием «Спарфлоксацин» на территории Российской Федерации не имеет аналогов, зарегистрированных в установленном законом порядке.</w:t>
      </w:r>
    </w:p>
    <w:p w:rsidR="001814B1" w:rsidRDefault="001814B1" w:rsidP="00F47E5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Документацией об аукционе начальная (максимальная) цена контракта составляет 1 000 000,</w:t>
      </w:r>
      <w:r w:rsidR="006C532A">
        <w:rPr>
          <w:sz w:val="26"/>
          <w:szCs w:val="26"/>
        </w:rPr>
        <w:t xml:space="preserve"> </w:t>
      </w:r>
      <w:r>
        <w:rPr>
          <w:sz w:val="26"/>
          <w:szCs w:val="26"/>
        </w:rPr>
        <w:t>00 рублей.</w:t>
      </w:r>
      <w:r w:rsidR="006C532A">
        <w:rPr>
          <w:sz w:val="26"/>
          <w:szCs w:val="26"/>
        </w:rPr>
        <w:t xml:space="preserve"> В соответствии с пунктом 2 Постановления предельное значение начальной (максимальной) цены контракта в рассматриваемом случае не м</w:t>
      </w:r>
      <w:r w:rsidR="002B4E9B">
        <w:rPr>
          <w:sz w:val="26"/>
          <w:szCs w:val="26"/>
        </w:rPr>
        <w:t xml:space="preserve">ожет превышать 1 000, 00 рублей, поскольку в предмет контракта наряду с иными лекарственными средствами входят </w:t>
      </w:r>
      <w:r w:rsidR="002B4E9B">
        <w:rPr>
          <w:sz w:val="26"/>
          <w:szCs w:val="26"/>
        </w:rPr>
        <w:lastRenderedPageBreak/>
        <w:t xml:space="preserve">лекарственные средства с международным непатентованным наименованиями, неимеющие зарегистрированных аналогов. </w:t>
      </w:r>
    </w:p>
    <w:p w:rsidR="00866D9C" w:rsidRDefault="00866D9C" w:rsidP="00F47E5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Следовательно, государственным заказчиком – Департаментом здравоохранения в нарушение требований </w:t>
      </w:r>
      <w:r w:rsidR="009B7A77">
        <w:rPr>
          <w:sz w:val="26"/>
          <w:szCs w:val="26"/>
        </w:rPr>
        <w:t xml:space="preserve">части 2.2 статьи 10 Закона о размещении заказов </w:t>
      </w:r>
      <w:r>
        <w:rPr>
          <w:sz w:val="26"/>
          <w:szCs w:val="26"/>
        </w:rPr>
        <w:t xml:space="preserve">в предмет </w:t>
      </w:r>
      <w:r w:rsidR="009B7A77">
        <w:rPr>
          <w:sz w:val="26"/>
          <w:szCs w:val="26"/>
        </w:rPr>
        <w:t xml:space="preserve">рассматриваемого </w:t>
      </w:r>
      <w:r>
        <w:rPr>
          <w:sz w:val="26"/>
          <w:szCs w:val="26"/>
        </w:rPr>
        <w:t xml:space="preserve">контракта </w:t>
      </w:r>
      <w:r w:rsidR="009B7A77">
        <w:rPr>
          <w:sz w:val="26"/>
          <w:szCs w:val="26"/>
        </w:rPr>
        <w:t xml:space="preserve"> на поставку </w:t>
      </w:r>
      <w:r>
        <w:rPr>
          <w:sz w:val="26"/>
          <w:szCs w:val="26"/>
        </w:rPr>
        <w:t>лекарственн</w:t>
      </w:r>
      <w:r w:rsidR="009B7A77">
        <w:rPr>
          <w:sz w:val="26"/>
          <w:szCs w:val="26"/>
        </w:rPr>
        <w:t>ых</w:t>
      </w:r>
      <w:r>
        <w:rPr>
          <w:sz w:val="26"/>
          <w:szCs w:val="26"/>
        </w:rPr>
        <w:t xml:space="preserve"> средств</w:t>
      </w:r>
      <w:r w:rsidR="009B7A7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с международным непатентованным наименованием (при отсутствии такого наименования - с химическим, группировочным наименованием) </w:t>
      </w:r>
      <w:r w:rsidR="009B7A77">
        <w:rPr>
          <w:sz w:val="26"/>
          <w:szCs w:val="26"/>
        </w:rPr>
        <w:t xml:space="preserve">объединены лекарственные средства, которые не имеют  </w:t>
      </w:r>
      <w:r>
        <w:rPr>
          <w:sz w:val="26"/>
          <w:szCs w:val="26"/>
        </w:rPr>
        <w:t>зарегистрированны</w:t>
      </w:r>
      <w:r w:rsidR="009B7A77">
        <w:rPr>
          <w:sz w:val="26"/>
          <w:szCs w:val="26"/>
        </w:rPr>
        <w:t>х</w:t>
      </w:r>
      <w:r>
        <w:rPr>
          <w:sz w:val="26"/>
          <w:szCs w:val="26"/>
        </w:rPr>
        <w:t xml:space="preserve"> в установленном порядке аналогичны</w:t>
      </w:r>
      <w:r w:rsidR="009B7A77">
        <w:rPr>
          <w:sz w:val="26"/>
          <w:szCs w:val="26"/>
        </w:rPr>
        <w:t>х</w:t>
      </w:r>
      <w:r>
        <w:rPr>
          <w:sz w:val="26"/>
          <w:szCs w:val="26"/>
        </w:rPr>
        <w:t xml:space="preserve"> по лекарственной форме и дозировке лекарственны</w:t>
      </w:r>
      <w:r w:rsidR="009B7A77">
        <w:rPr>
          <w:sz w:val="26"/>
          <w:szCs w:val="26"/>
        </w:rPr>
        <w:t>х</w:t>
      </w:r>
      <w:r>
        <w:rPr>
          <w:sz w:val="26"/>
          <w:szCs w:val="26"/>
        </w:rPr>
        <w:t xml:space="preserve"> средств</w:t>
      </w:r>
      <w:r w:rsidR="00F47E5A">
        <w:rPr>
          <w:sz w:val="26"/>
          <w:szCs w:val="26"/>
        </w:rPr>
        <w:t xml:space="preserve"> («Спарфлоксацин») при превышении установленного Постановлением предельного значения цены контракта (лота) в размере 1 тысячи рублей.  </w:t>
      </w:r>
    </w:p>
    <w:p w:rsidR="005A5C81" w:rsidRDefault="002E0611" w:rsidP="005A5C81">
      <w:pPr>
        <w:pStyle w:val="a8"/>
        <w:tabs>
          <w:tab w:val="left" w:pos="720"/>
          <w:tab w:val="left" w:pos="3060"/>
        </w:tabs>
        <w:ind w:firstLine="709"/>
        <w:jc w:val="both"/>
        <w:rPr>
          <w:rStyle w:val="iceouttxt"/>
          <w:bCs/>
          <w:sz w:val="26"/>
          <w:szCs w:val="26"/>
        </w:rPr>
      </w:pPr>
      <w:r>
        <w:rPr>
          <w:rStyle w:val="iceouttxt"/>
          <w:bCs/>
          <w:sz w:val="26"/>
          <w:szCs w:val="26"/>
        </w:rPr>
        <w:t xml:space="preserve">Следовательно, </w:t>
      </w:r>
      <w:r w:rsidR="00105F3E">
        <w:rPr>
          <w:rStyle w:val="iceouttxt"/>
          <w:bCs/>
          <w:sz w:val="26"/>
          <w:szCs w:val="26"/>
        </w:rPr>
        <w:t>довод</w:t>
      </w:r>
      <w:r w:rsidR="0048699D">
        <w:rPr>
          <w:rStyle w:val="iceouttxt"/>
          <w:bCs/>
          <w:sz w:val="26"/>
          <w:szCs w:val="26"/>
        </w:rPr>
        <w:t>ы</w:t>
      </w:r>
      <w:r w:rsidR="00105F3E">
        <w:rPr>
          <w:rStyle w:val="iceouttxt"/>
          <w:bCs/>
          <w:sz w:val="26"/>
          <w:szCs w:val="26"/>
        </w:rPr>
        <w:t xml:space="preserve"> </w:t>
      </w:r>
      <w:r w:rsidR="0046128B">
        <w:rPr>
          <w:rStyle w:val="iceouttxt"/>
          <w:bCs/>
          <w:sz w:val="26"/>
          <w:szCs w:val="26"/>
        </w:rPr>
        <w:t>Жалобы наш</w:t>
      </w:r>
      <w:r w:rsidR="0048699D">
        <w:rPr>
          <w:rStyle w:val="iceouttxt"/>
          <w:bCs/>
          <w:sz w:val="26"/>
          <w:szCs w:val="26"/>
        </w:rPr>
        <w:t>ли</w:t>
      </w:r>
      <w:r w:rsidR="0046128B">
        <w:rPr>
          <w:rStyle w:val="iceouttxt"/>
          <w:bCs/>
          <w:sz w:val="26"/>
          <w:szCs w:val="26"/>
        </w:rPr>
        <w:t xml:space="preserve"> свое подтверждение, Жалоба является обоснованной. </w:t>
      </w:r>
    </w:p>
    <w:p w:rsidR="00705082" w:rsidRDefault="00F04CEE" w:rsidP="0070508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Кроме того, норма, предусмотренная частью 2.2 статьи 10 Закона о размещении заказов, сохранила свое действие и отражена в пункте 6 части 1 статьи 33 Закона о контрактной системе</w:t>
      </w:r>
      <w:r w:rsidR="00705082">
        <w:rPr>
          <w:sz w:val="26"/>
          <w:szCs w:val="26"/>
        </w:rPr>
        <w:t xml:space="preserve"> (предельное значение начальной (максимальной) цены контракта установлено Постановление</w:t>
      </w:r>
      <w:r w:rsidR="009428B8">
        <w:rPr>
          <w:sz w:val="26"/>
          <w:szCs w:val="26"/>
        </w:rPr>
        <w:t>м</w:t>
      </w:r>
      <w:r w:rsidR="00705082">
        <w:rPr>
          <w:sz w:val="26"/>
          <w:szCs w:val="26"/>
        </w:rPr>
        <w:t xml:space="preserve"> Правительства Российской Федерации от 17.10.2013 N 929 «Об установлении предельного значения начальной (максимальной) цены контракта (цены лота), при превышении которого не могут быть предметом одного контракта (одного лота) лекарственные средства с различными международными непатентованными наименованиями или при отсутствии таких наименований с химическими, группировочными наименованиями»).</w:t>
      </w:r>
    </w:p>
    <w:p w:rsidR="00775AFE" w:rsidRDefault="00775AFE" w:rsidP="003856E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Установленное в действиях </w:t>
      </w:r>
      <w:r w:rsidR="0048699D">
        <w:rPr>
          <w:sz w:val="26"/>
          <w:szCs w:val="26"/>
        </w:rPr>
        <w:t xml:space="preserve">государственного </w:t>
      </w:r>
      <w:r>
        <w:rPr>
          <w:sz w:val="26"/>
          <w:szCs w:val="26"/>
        </w:rPr>
        <w:t>заказчика нарушение</w:t>
      </w:r>
      <w:r w:rsidR="009D4750">
        <w:rPr>
          <w:sz w:val="26"/>
          <w:szCs w:val="26"/>
        </w:rPr>
        <w:t xml:space="preserve"> не соответствует действующему порядку формирования предмета контракта </w:t>
      </w:r>
      <w:r w:rsidR="00320AE5">
        <w:rPr>
          <w:sz w:val="26"/>
          <w:szCs w:val="26"/>
        </w:rPr>
        <w:t xml:space="preserve">на поставку лекарственных средств, </w:t>
      </w:r>
      <w:r>
        <w:rPr>
          <w:sz w:val="26"/>
          <w:szCs w:val="26"/>
        </w:rPr>
        <w:t>что дает основания для его устранения путем выдачи предписания</w:t>
      </w:r>
      <w:r w:rsidR="0094215A">
        <w:rPr>
          <w:sz w:val="26"/>
          <w:szCs w:val="26"/>
        </w:rPr>
        <w:t xml:space="preserve"> с учетом применения положений части 8 статьи 106 Закона о контрактной системе</w:t>
      </w:r>
      <w:r>
        <w:rPr>
          <w:sz w:val="26"/>
          <w:szCs w:val="26"/>
        </w:rPr>
        <w:t xml:space="preserve">. </w:t>
      </w:r>
    </w:p>
    <w:p w:rsidR="0094215A" w:rsidRDefault="0094215A" w:rsidP="0094215A">
      <w:pPr>
        <w:pStyle w:val="a6"/>
        <w:tabs>
          <w:tab w:val="left" w:pos="708"/>
        </w:tabs>
        <w:ind w:right="-2" w:firstLine="709"/>
        <w:jc w:val="both"/>
        <w:rPr>
          <w:sz w:val="26"/>
          <w:szCs w:val="26"/>
        </w:rPr>
      </w:pPr>
      <w:r>
        <w:rPr>
          <w:sz w:val="26"/>
          <w:szCs w:val="26"/>
        </w:rPr>
        <w:t>Руководствуясь частью 8 статьи 106, частью 1 статьи 112 Закона о контрактной системе, статьей 10, частями 5 и 9 статьи 17, статьей 60 Закона о размещении заказов, Административным регламентом, утверждённым приказом ФАС России от 24.07.2012 № 498, Комиссия</w:t>
      </w:r>
    </w:p>
    <w:p w:rsidR="0094215A" w:rsidRDefault="0094215A" w:rsidP="0094215A">
      <w:pPr>
        <w:pStyle w:val="a6"/>
        <w:tabs>
          <w:tab w:val="left" w:pos="708"/>
        </w:tabs>
        <w:ind w:firstLine="709"/>
        <w:jc w:val="center"/>
        <w:rPr>
          <w:sz w:val="26"/>
          <w:szCs w:val="26"/>
        </w:rPr>
      </w:pPr>
    </w:p>
    <w:p w:rsidR="0094215A" w:rsidRDefault="0094215A" w:rsidP="0094215A">
      <w:pPr>
        <w:pStyle w:val="a6"/>
        <w:tabs>
          <w:tab w:val="left" w:pos="708"/>
        </w:tabs>
        <w:jc w:val="center"/>
        <w:rPr>
          <w:sz w:val="26"/>
          <w:szCs w:val="26"/>
        </w:rPr>
      </w:pPr>
      <w:r>
        <w:rPr>
          <w:sz w:val="26"/>
          <w:szCs w:val="26"/>
        </w:rPr>
        <w:t>РЕШИЛА:</w:t>
      </w:r>
    </w:p>
    <w:p w:rsidR="0094215A" w:rsidRDefault="0094215A" w:rsidP="0094215A">
      <w:pPr>
        <w:pStyle w:val="a6"/>
        <w:tabs>
          <w:tab w:val="left" w:pos="708"/>
        </w:tabs>
        <w:ind w:firstLine="709"/>
        <w:jc w:val="both"/>
        <w:rPr>
          <w:sz w:val="26"/>
          <w:szCs w:val="26"/>
        </w:rPr>
      </w:pPr>
    </w:p>
    <w:p w:rsidR="0094215A" w:rsidRDefault="0094215A" w:rsidP="0094215A">
      <w:pPr>
        <w:pStyle w:val="a8"/>
        <w:tabs>
          <w:tab w:val="left" w:pos="720"/>
          <w:tab w:val="left" w:pos="3060"/>
        </w:tabs>
        <w:ind w:firstLine="709"/>
        <w:jc w:val="both"/>
        <w:rPr>
          <w:sz w:val="26"/>
          <w:szCs w:val="26"/>
        </w:rPr>
      </w:pPr>
      <w:r w:rsidRPr="0046091B">
        <w:rPr>
          <w:sz w:val="26"/>
          <w:szCs w:val="26"/>
        </w:rPr>
        <w:t>1. Признать жалобу участника размещения заказа – Общества с ограниченной ответственностью «ПротексФарм» (109651, г. Москва, ул. Перерва, д. 9, стр. 1) на действия государственного заказчика – Департамента здравоохранения Новгородской области (173005, Великий Новгород, пл. Победы-Софийская, д. 1) при размещении государственного заказа путем проведения открытого аукциона в электронной форме на право заключения государственного контракта на п</w:t>
      </w:r>
      <w:r w:rsidRPr="0046091B">
        <w:rPr>
          <w:rStyle w:val="iceouttxt"/>
          <w:sz w:val="26"/>
          <w:szCs w:val="26"/>
        </w:rPr>
        <w:t xml:space="preserve">оставку лекарственных препаратов, </w:t>
      </w:r>
      <w:r w:rsidRPr="0046091B">
        <w:rPr>
          <w:sz w:val="26"/>
          <w:szCs w:val="26"/>
        </w:rPr>
        <w:t xml:space="preserve">извещение № 0150200000613002481 о проведении которого было размещено на официальном сайте Российской Федерации для размещения информации о размещении заказов в сети «Интернет» по адресу: </w:t>
      </w:r>
      <w:hyperlink r:id="rId8" w:history="1">
        <w:r w:rsidRPr="0046091B">
          <w:rPr>
            <w:rStyle w:val="a5"/>
            <w:sz w:val="26"/>
            <w:szCs w:val="26"/>
          </w:rPr>
          <w:t>www.zakupki.gov.ru</w:t>
        </w:r>
      </w:hyperlink>
      <w:r w:rsidRPr="0046091B">
        <w:rPr>
          <w:sz w:val="26"/>
          <w:szCs w:val="26"/>
        </w:rPr>
        <w:t xml:space="preserve"> 23.12.2013</w:t>
      </w:r>
      <w:r>
        <w:rPr>
          <w:sz w:val="26"/>
          <w:szCs w:val="26"/>
        </w:rPr>
        <w:t>, обоснованной.</w:t>
      </w:r>
    </w:p>
    <w:p w:rsidR="0094215A" w:rsidRPr="00E30355" w:rsidRDefault="0094215A" w:rsidP="0094215A">
      <w:pPr>
        <w:pStyle w:val="a6"/>
        <w:tabs>
          <w:tab w:val="left" w:pos="708"/>
        </w:tabs>
        <w:ind w:firstLine="709"/>
        <w:jc w:val="both"/>
        <w:rPr>
          <w:sz w:val="26"/>
          <w:szCs w:val="26"/>
        </w:rPr>
      </w:pPr>
      <w:r w:rsidRPr="00E30355">
        <w:rPr>
          <w:sz w:val="26"/>
          <w:szCs w:val="26"/>
        </w:rPr>
        <w:t>2. Признать в действиях государственного заказчика – Департамента</w:t>
      </w:r>
      <w:r>
        <w:rPr>
          <w:sz w:val="26"/>
          <w:szCs w:val="26"/>
        </w:rPr>
        <w:t xml:space="preserve"> здравоохранения Новгородской области </w:t>
      </w:r>
      <w:r w:rsidRPr="00E30355">
        <w:rPr>
          <w:sz w:val="26"/>
          <w:szCs w:val="26"/>
        </w:rPr>
        <w:t xml:space="preserve">нарушение </w:t>
      </w:r>
      <w:r>
        <w:rPr>
          <w:sz w:val="26"/>
          <w:szCs w:val="26"/>
        </w:rPr>
        <w:t xml:space="preserve">части 2.2 статьи 10 </w:t>
      </w:r>
      <w:r w:rsidRPr="00E30355">
        <w:rPr>
          <w:sz w:val="26"/>
          <w:szCs w:val="26"/>
        </w:rPr>
        <w:t>Закона о размещении заказов.</w:t>
      </w:r>
    </w:p>
    <w:p w:rsidR="0094215A" w:rsidRDefault="0094215A" w:rsidP="0094215A">
      <w:pPr>
        <w:pStyle w:val="ConsPlusNonformat"/>
        <w:widowControl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30355">
        <w:rPr>
          <w:rFonts w:ascii="Times New Roman" w:hAnsi="Times New Roman" w:cs="Times New Roman"/>
          <w:sz w:val="26"/>
          <w:szCs w:val="26"/>
        </w:rPr>
        <w:t xml:space="preserve">3. </w:t>
      </w:r>
      <w:r w:rsidRPr="00C52334">
        <w:rPr>
          <w:rFonts w:ascii="Times New Roman" w:hAnsi="Times New Roman" w:cs="Times New Roman"/>
          <w:color w:val="000000"/>
          <w:sz w:val="26"/>
          <w:szCs w:val="26"/>
        </w:rPr>
        <w:t xml:space="preserve">Выдать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государственному </w:t>
      </w:r>
      <w:r w:rsidRPr="00C52334">
        <w:rPr>
          <w:rFonts w:ascii="Times New Roman" w:hAnsi="Times New Roman" w:cs="Times New Roman"/>
          <w:color w:val="000000"/>
          <w:sz w:val="26"/>
          <w:szCs w:val="26"/>
        </w:rPr>
        <w:t xml:space="preserve">заказчику –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Департаменту здравоохранению Новгородской области, уполномоченному органу – Департаменту имущественных </w:t>
      </w: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отношений и государственных закупок Новгородской области и его аукционной комиссии и оператору электронной площадки – ЗАО «Сбербанк – Автоматизированная система торгов» </w:t>
      </w:r>
      <w:r w:rsidRPr="00726569">
        <w:rPr>
          <w:rStyle w:val="a4"/>
          <w:rFonts w:ascii="Times New Roman" w:hAnsi="Times New Roman" w:cs="Times New Roman"/>
          <w:b w:val="0"/>
          <w:color w:val="000000"/>
          <w:sz w:val="26"/>
          <w:szCs w:val="26"/>
        </w:rPr>
        <w:t>обязательное для исполнения предписание</w:t>
      </w:r>
      <w:r w:rsidRPr="00C52334">
        <w:rPr>
          <w:rStyle w:val="a4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52334">
        <w:rPr>
          <w:rFonts w:ascii="Times New Roman" w:hAnsi="Times New Roman" w:cs="Times New Roman"/>
          <w:color w:val="000000"/>
          <w:sz w:val="26"/>
          <w:szCs w:val="26"/>
        </w:rPr>
        <w:t xml:space="preserve">об устранении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установленного </w:t>
      </w:r>
      <w:r w:rsidRPr="00C52334">
        <w:rPr>
          <w:rFonts w:ascii="Times New Roman" w:hAnsi="Times New Roman" w:cs="Times New Roman"/>
          <w:color w:val="000000"/>
          <w:sz w:val="26"/>
          <w:szCs w:val="26"/>
        </w:rPr>
        <w:t>нарушени</w:t>
      </w:r>
      <w:r>
        <w:rPr>
          <w:rFonts w:ascii="Times New Roman" w:hAnsi="Times New Roman" w:cs="Times New Roman"/>
          <w:color w:val="000000"/>
          <w:sz w:val="26"/>
          <w:szCs w:val="26"/>
        </w:rPr>
        <w:t>я</w:t>
      </w:r>
      <w:r w:rsidRPr="00C52334">
        <w:rPr>
          <w:rFonts w:ascii="Times New Roman" w:hAnsi="Times New Roman" w:cs="Times New Roman"/>
          <w:color w:val="000000"/>
          <w:sz w:val="26"/>
          <w:szCs w:val="26"/>
        </w:rPr>
        <w:t xml:space="preserve"> законодательства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 размещении заказов. </w:t>
      </w:r>
    </w:p>
    <w:p w:rsidR="0094215A" w:rsidRDefault="0094215A" w:rsidP="0094215A">
      <w:pPr>
        <w:pStyle w:val="a6"/>
        <w:tabs>
          <w:tab w:val="clear" w:pos="4677"/>
          <w:tab w:val="clear" w:pos="9355"/>
        </w:tabs>
        <w:ind w:right="-2" w:firstLine="709"/>
        <w:jc w:val="both"/>
        <w:rPr>
          <w:sz w:val="26"/>
          <w:szCs w:val="26"/>
        </w:rPr>
      </w:pPr>
      <w:r w:rsidRPr="00E30355">
        <w:rPr>
          <w:sz w:val="26"/>
          <w:szCs w:val="26"/>
        </w:rPr>
        <w:t xml:space="preserve">4. Передать материалы Жалобы и внеплановой проверки размещения заказа уполномоченному должностному лицу Новгородского УФАС России для рассмотрения вопроса о возбуждении дела об административном правонарушении в соответствии с Кодексом Российской Федерации об административных правонарушениях в отношении </w:t>
      </w:r>
      <w:r>
        <w:rPr>
          <w:sz w:val="26"/>
          <w:szCs w:val="26"/>
        </w:rPr>
        <w:t xml:space="preserve">должностного лица </w:t>
      </w:r>
      <w:r w:rsidRPr="00E30355">
        <w:rPr>
          <w:sz w:val="26"/>
          <w:szCs w:val="26"/>
        </w:rPr>
        <w:t xml:space="preserve">государственного заказчика – Департамента </w:t>
      </w:r>
      <w:r>
        <w:rPr>
          <w:sz w:val="26"/>
          <w:szCs w:val="26"/>
        </w:rPr>
        <w:t>здравоохранения Новгородской области.</w:t>
      </w:r>
    </w:p>
    <w:p w:rsidR="0094215A" w:rsidRPr="004276AF" w:rsidRDefault="0094215A" w:rsidP="0094215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4215A" w:rsidRPr="004276AF" w:rsidRDefault="0094215A" w:rsidP="0094215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4215A" w:rsidRPr="003B433B" w:rsidRDefault="0094215A" w:rsidP="0094215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94215A" w:rsidRPr="003B433B" w:rsidRDefault="0094215A" w:rsidP="0094215A">
      <w:pPr>
        <w:pStyle w:val="a6"/>
        <w:tabs>
          <w:tab w:val="left" w:pos="708"/>
        </w:tabs>
        <w:ind w:right="-2"/>
        <w:jc w:val="both"/>
        <w:rPr>
          <w:sz w:val="26"/>
          <w:szCs w:val="26"/>
        </w:rPr>
      </w:pPr>
      <w:r w:rsidRPr="003B433B">
        <w:rPr>
          <w:sz w:val="26"/>
          <w:szCs w:val="26"/>
        </w:rPr>
        <w:t xml:space="preserve">Председатель Комиссии                                                           </w:t>
      </w:r>
      <w:r>
        <w:rPr>
          <w:sz w:val="26"/>
          <w:szCs w:val="26"/>
        </w:rPr>
        <w:t xml:space="preserve">              И.А. Куриков</w:t>
      </w:r>
    </w:p>
    <w:p w:rsidR="0094215A" w:rsidRPr="003B433B" w:rsidRDefault="0094215A" w:rsidP="0094215A">
      <w:pPr>
        <w:pStyle w:val="a8"/>
        <w:tabs>
          <w:tab w:val="left" w:pos="7797"/>
        </w:tabs>
        <w:ind w:firstLine="709"/>
        <w:jc w:val="both"/>
        <w:rPr>
          <w:sz w:val="26"/>
          <w:szCs w:val="26"/>
        </w:rPr>
      </w:pPr>
    </w:p>
    <w:p w:rsidR="0094215A" w:rsidRPr="003B433B" w:rsidRDefault="0094215A" w:rsidP="0094215A">
      <w:pPr>
        <w:pStyle w:val="a8"/>
        <w:tabs>
          <w:tab w:val="left" w:pos="7797"/>
        </w:tabs>
        <w:ind w:firstLine="709"/>
        <w:jc w:val="both"/>
        <w:rPr>
          <w:sz w:val="26"/>
          <w:szCs w:val="26"/>
        </w:rPr>
      </w:pPr>
      <w:r w:rsidRPr="003B433B">
        <w:rPr>
          <w:sz w:val="26"/>
          <w:szCs w:val="26"/>
        </w:rPr>
        <w:t xml:space="preserve">                                                       </w:t>
      </w:r>
      <w:r w:rsidRPr="003B433B">
        <w:rPr>
          <w:sz w:val="26"/>
          <w:szCs w:val="26"/>
        </w:rPr>
        <w:tab/>
      </w:r>
      <w:r w:rsidRPr="003B433B">
        <w:rPr>
          <w:b/>
          <w:sz w:val="26"/>
          <w:szCs w:val="26"/>
        </w:rPr>
        <w:t xml:space="preserve">                                                                     </w:t>
      </w:r>
    </w:p>
    <w:p w:rsidR="0094215A" w:rsidRDefault="0094215A" w:rsidP="0094215A">
      <w:pPr>
        <w:pStyle w:val="a8"/>
        <w:tabs>
          <w:tab w:val="left" w:pos="7797"/>
        </w:tabs>
        <w:jc w:val="both"/>
        <w:rPr>
          <w:sz w:val="26"/>
          <w:szCs w:val="26"/>
        </w:rPr>
      </w:pPr>
      <w:r w:rsidRPr="003B433B">
        <w:rPr>
          <w:sz w:val="26"/>
          <w:szCs w:val="26"/>
        </w:rPr>
        <w:t xml:space="preserve">Члены Комиссии                                                                                   </w:t>
      </w:r>
      <w:r>
        <w:rPr>
          <w:sz w:val="26"/>
          <w:szCs w:val="26"/>
        </w:rPr>
        <w:t xml:space="preserve">  Д.А. Петров</w:t>
      </w:r>
    </w:p>
    <w:p w:rsidR="0094215A" w:rsidRDefault="0094215A" w:rsidP="0094215A">
      <w:pPr>
        <w:pStyle w:val="a8"/>
        <w:tabs>
          <w:tab w:val="left" w:pos="7797"/>
        </w:tabs>
        <w:jc w:val="both"/>
        <w:rPr>
          <w:sz w:val="26"/>
          <w:szCs w:val="26"/>
        </w:rPr>
      </w:pPr>
    </w:p>
    <w:p w:rsidR="0094215A" w:rsidRDefault="0094215A" w:rsidP="0094215A">
      <w:pPr>
        <w:pStyle w:val="a8"/>
        <w:tabs>
          <w:tab w:val="left" w:pos="779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</w:t>
      </w:r>
    </w:p>
    <w:p w:rsidR="0094215A" w:rsidRPr="003B433B" w:rsidRDefault="0094215A" w:rsidP="0094215A">
      <w:pPr>
        <w:pStyle w:val="a8"/>
        <w:tabs>
          <w:tab w:val="left" w:pos="779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Д.А. Раскоснов</w:t>
      </w:r>
    </w:p>
    <w:p w:rsidR="0094215A" w:rsidRPr="003B433B" w:rsidRDefault="0094215A" w:rsidP="0094215A">
      <w:pPr>
        <w:pStyle w:val="a8"/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94215A" w:rsidRPr="003B433B" w:rsidRDefault="0094215A" w:rsidP="0094215A">
      <w:pPr>
        <w:tabs>
          <w:tab w:val="left" w:pos="7758"/>
        </w:tabs>
        <w:rPr>
          <w:sz w:val="26"/>
          <w:szCs w:val="26"/>
        </w:rPr>
      </w:pPr>
      <w:r w:rsidRPr="003B433B">
        <w:rPr>
          <w:sz w:val="26"/>
          <w:szCs w:val="26"/>
        </w:rPr>
        <w:t xml:space="preserve">                                                                                                                   </w:t>
      </w:r>
    </w:p>
    <w:p w:rsidR="0094215A" w:rsidRDefault="0094215A" w:rsidP="0094215A">
      <w:pPr>
        <w:ind w:firstLine="709"/>
        <w:rPr>
          <w:sz w:val="26"/>
          <w:szCs w:val="26"/>
        </w:rPr>
      </w:pPr>
    </w:p>
    <w:p w:rsidR="0094215A" w:rsidRDefault="0094215A" w:rsidP="0094215A">
      <w:pPr>
        <w:ind w:firstLine="709"/>
        <w:jc w:val="both"/>
      </w:pPr>
      <w:r>
        <w:rPr>
          <w:sz w:val="26"/>
          <w:szCs w:val="26"/>
        </w:rPr>
        <w:t>Решение может быть обжаловано в судебном порядке в течение трех месяцев со дня его принятия.</w:t>
      </w:r>
    </w:p>
    <w:p w:rsidR="0048699D" w:rsidRDefault="0048699D" w:rsidP="003856EB">
      <w:pPr>
        <w:ind w:firstLine="708"/>
        <w:jc w:val="both"/>
        <w:rPr>
          <w:sz w:val="26"/>
          <w:szCs w:val="26"/>
        </w:rPr>
      </w:pPr>
    </w:p>
    <w:sectPr w:rsidR="0048699D" w:rsidSect="00B72DE1">
      <w:headerReference w:type="even" r:id="rId9"/>
      <w:headerReference w:type="default" r:id="rId10"/>
      <w:pgSz w:w="11906" w:h="16838"/>
      <w:pgMar w:top="899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4C4" w:rsidRDefault="005424C4">
      <w:r>
        <w:separator/>
      </w:r>
    </w:p>
  </w:endnote>
  <w:endnote w:type="continuationSeparator" w:id="1">
    <w:p w:rsidR="005424C4" w:rsidRDefault="00542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4C4" w:rsidRDefault="005424C4">
      <w:r>
        <w:separator/>
      </w:r>
    </w:p>
  </w:footnote>
  <w:footnote w:type="continuationSeparator" w:id="1">
    <w:p w:rsidR="005424C4" w:rsidRDefault="005424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DE1" w:rsidRDefault="001A3E6D" w:rsidP="000F0F01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72DE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72DE1" w:rsidRDefault="00B72DE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DE1" w:rsidRDefault="001A3E6D" w:rsidP="000F0F01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72DE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C0582">
      <w:rPr>
        <w:rStyle w:val="aa"/>
        <w:noProof/>
      </w:rPr>
      <w:t>7</w:t>
    </w:r>
    <w:r>
      <w:rPr>
        <w:rStyle w:val="aa"/>
      </w:rPr>
      <w:fldChar w:fldCharType="end"/>
    </w:r>
  </w:p>
  <w:p w:rsidR="00B72DE1" w:rsidRDefault="00B72DE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4AC5"/>
    <w:rsid w:val="000026E0"/>
    <w:rsid w:val="00005D26"/>
    <w:rsid w:val="0001276D"/>
    <w:rsid w:val="00013BAC"/>
    <w:rsid w:val="00013FF1"/>
    <w:rsid w:val="00016DEA"/>
    <w:rsid w:val="00017ADE"/>
    <w:rsid w:val="000205EF"/>
    <w:rsid w:val="00022C12"/>
    <w:rsid w:val="000255B1"/>
    <w:rsid w:val="000267A0"/>
    <w:rsid w:val="00033B84"/>
    <w:rsid w:val="000419B8"/>
    <w:rsid w:val="000421C9"/>
    <w:rsid w:val="0004300F"/>
    <w:rsid w:val="00045D6A"/>
    <w:rsid w:val="0004750F"/>
    <w:rsid w:val="00050F53"/>
    <w:rsid w:val="000551C1"/>
    <w:rsid w:val="0005731A"/>
    <w:rsid w:val="0006093C"/>
    <w:rsid w:val="00062B0B"/>
    <w:rsid w:val="00067C75"/>
    <w:rsid w:val="000701D4"/>
    <w:rsid w:val="00073808"/>
    <w:rsid w:val="00074BEA"/>
    <w:rsid w:val="00081B5E"/>
    <w:rsid w:val="00082E5F"/>
    <w:rsid w:val="00086B47"/>
    <w:rsid w:val="00093815"/>
    <w:rsid w:val="00095505"/>
    <w:rsid w:val="00095D74"/>
    <w:rsid w:val="000A0542"/>
    <w:rsid w:val="000A2176"/>
    <w:rsid w:val="000A22B8"/>
    <w:rsid w:val="000A6C25"/>
    <w:rsid w:val="000B0385"/>
    <w:rsid w:val="000B11A9"/>
    <w:rsid w:val="000B2EFC"/>
    <w:rsid w:val="000C06E2"/>
    <w:rsid w:val="000C0E59"/>
    <w:rsid w:val="000C4036"/>
    <w:rsid w:val="000D41F5"/>
    <w:rsid w:val="000D45A1"/>
    <w:rsid w:val="000E0F94"/>
    <w:rsid w:val="000E20EC"/>
    <w:rsid w:val="000E6070"/>
    <w:rsid w:val="000E6302"/>
    <w:rsid w:val="000E63C1"/>
    <w:rsid w:val="000E6CF2"/>
    <w:rsid w:val="000F032C"/>
    <w:rsid w:val="000F0F01"/>
    <w:rsid w:val="000F234B"/>
    <w:rsid w:val="000F31FA"/>
    <w:rsid w:val="0010080A"/>
    <w:rsid w:val="00103AF0"/>
    <w:rsid w:val="00104E9C"/>
    <w:rsid w:val="00105F3E"/>
    <w:rsid w:val="00106980"/>
    <w:rsid w:val="0011086D"/>
    <w:rsid w:val="001122F5"/>
    <w:rsid w:val="00114C80"/>
    <w:rsid w:val="00117FD7"/>
    <w:rsid w:val="00120AA3"/>
    <w:rsid w:val="00121585"/>
    <w:rsid w:val="0012203B"/>
    <w:rsid w:val="001269D2"/>
    <w:rsid w:val="001304BE"/>
    <w:rsid w:val="001305AA"/>
    <w:rsid w:val="001317A5"/>
    <w:rsid w:val="00132CD1"/>
    <w:rsid w:val="001405E1"/>
    <w:rsid w:val="00140718"/>
    <w:rsid w:val="00142332"/>
    <w:rsid w:val="00143239"/>
    <w:rsid w:val="00146B23"/>
    <w:rsid w:val="00156317"/>
    <w:rsid w:val="001569EF"/>
    <w:rsid w:val="00160D92"/>
    <w:rsid w:val="001670AB"/>
    <w:rsid w:val="00167D65"/>
    <w:rsid w:val="00167E75"/>
    <w:rsid w:val="001726F7"/>
    <w:rsid w:val="001738D9"/>
    <w:rsid w:val="00176802"/>
    <w:rsid w:val="001814B1"/>
    <w:rsid w:val="00184C3C"/>
    <w:rsid w:val="001919EC"/>
    <w:rsid w:val="00191EE2"/>
    <w:rsid w:val="001A3E6D"/>
    <w:rsid w:val="001A4C5A"/>
    <w:rsid w:val="001C155F"/>
    <w:rsid w:val="001C2C92"/>
    <w:rsid w:val="001C3BE2"/>
    <w:rsid w:val="001C6B82"/>
    <w:rsid w:val="001C7F5F"/>
    <w:rsid w:val="001D3424"/>
    <w:rsid w:val="001D3FE3"/>
    <w:rsid w:val="001D4768"/>
    <w:rsid w:val="001D6A55"/>
    <w:rsid w:val="001E0849"/>
    <w:rsid w:val="001F0014"/>
    <w:rsid w:val="001F166D"/>
    <w:rsid w:val="001F4BEE"/>
    <w:rsid w:val="00206AB7"/>
    <w:rsid w:val="00210B96"/>
    <w:rsid w:val="00213AAE"/>
    <w:rsid w:val="00214653"/>
    <w:rsid w:val="002159C2"/>
    <w:rsid w:val="00215BBB"/>
    <w:rsid w:val="00216235"/>
    <w:rsid w:val="002177AB"/>
    <w:rsid w:val="00217B34"/>
    <w:rsid w:val="002203A8"/>
    <w:rsid w:val="0022299D"/>
    <w:rsid w:val="00223864"/>
    <w:rsid w:val="00226A35"/>
    <w:rsid w:val="002300B9"/>
    <w:rsid w:val="00244A95"/>
    <w:rsid w:val="00246B47"/>
    <w:rsid w:val="002558BB"/>
    <w:rsid w:val="00256E69"/>
    <w:rsid w:val="00260276"/>
    <w:rsid w:val="00260619"/>
    <w:rsid w:val="00261FE9"/>
    <w:rsid w:val="002654F3"/>
    <w:rsid w:val="002704E8"/>
    <w:rsid w:val="00271213"/>
    <w:rsid w:val="00281E83"/>
    <w:rsid w:val="0028372D"/>
    <w:rsid w:val="002844D7"/>
    <w:rsid w:val="00294342"/>
    <w:rsid w:val="002A1B45"/>
    <w:rsid w:val="002A3821"/>
    <w:rsid w:val="002B4E9B"/>
    <w:rsid w:val="002C00CD"/>
    <w:rsid w:val="002C2AB1"/>
    <w:rsid w:val="002C6804"/>
    <w:rsid w:val="002C7BDE"/>
    <w:rsid w:val="002D16CA"/>
    <w:rsid w:val="002D3BDC"/>
    <w:rsid w:val="002D6A71"/>
    <w:rsid w:val="002E0085"/>
    <w:rsid w:val="002E0611"/>
    <w:rsid w:val="002E2F77"/>
    <w:rsid w:val="002F32A0"/>
    <w:rsid w:val="002F4744"/>
    <w:rsid w:val="00303A00"/>
    <w:rsid w:val="00303ABD"/>
    <w:rsid w:val="00304A4D"/>
    <w:rsid w:val="003122E5"/>
    <w:rsid w:val="003139B8"/>
    <w:rsid w:val="00313C4D"/>
    <w:rsid w:val="00314F88"/>
    <w:rsid w:val="00316C37"/>
    <w:rsid w:val="003202FB"/>
    <w:rsid w:val="00320AE5"/>
    <w:rsid w:val="003217CC"/>
    <w:rsid w:val="00327E8A"/>
    <w:rsid w:val="00327F45"/>
    <w:rsid w:val="0033258A"/>
    <w:rsid w:val="003404F7"/>
    <w:rsid w:val="0034410E"/>
    <w:rsid w:val="0034440C"/>
    <w:rsid w:val="00346860"/>
    <w:rsid w:val="00353139"/>
    <w:rsid w:val="00357C8C"/>
    <w:rsid w:val="00363449"/>
    <w:rsid w:val="0036348A"/>
    <w:rsid w:val="00374CBD"/>
    <w:rsid w:val="00374D80"/>
    <w:rsid w:val="00380BDF"/>
    <w:rsid w:val="00380D7A"/>
    <w:rsid w:val="003819F7"/>
    <w:rsid w:val="003856EB"/>
    <w:rsid w:val="003861A9"/>
    <w:rsid w:val="00387D81"/>
    <w:rsid w:val="003A118D"/>
    <w:rsid w:val="003A4B1D"/>
    <w:rsid w:val="003A557B"/>
    <w:rsid w:val="003B2789"/>
    <w:rsid w:val="003C2135"/>
    <w:rsid w:val="003C26CE"/>
    <w:rsid w:val="003C61C4"/>
    <w:rsid w:val="003D1443"/>
    <w:rsid w:val="003D28E3"/>
    <w:rsid w:val="003D4F94"/>
    <w:rsid w:val="003D7C16"/>
    <w:rsid w:val="003E4FAA"/>
    <w:rsid w:val="003E5817"/>
    <w:rsid w:val="003E5D7A"/>
    <w:rsid w:val="00400EFA"/>
    <w:rsid w:val="00401D2A"/>
    <w:rsid w:val="004077AB"/>
    <w:rsid w:val="004156DB"/>
    <w:rsid w:val="00420D8A"/>
    <w:rsid w:val="00420FCA"/>
    <w:rsid w:val="0042212A"/>
    <w:rsid w:val="00422240"/>
    <w:rsid w:val="00424EDE"/>
    <w:rsid w:val="00427B20"/>
    <w:rsid w:val="00434AC5"/>
    <w:rsid w:val="00434F5D"/>
    <w:rsid w:val="00436B3B"/>
    <w:rsid w:val="00437045"/>
    <w:rsid w:val="004373E8"/>
    <w:rsid w:val="00440CBC"/>
    <w:rsid w:val="00452783"/>
    <w:rsid w:val="0046128B"/>
    <w:rsid w:val="004660E5"/>
    <w:rsid w:val="00466737"/>
    <w:rsid w:val="00470E90"/>
    <w:rsid w:val="004737AC"/>
    <w:rsid w:val="00485026"/>
    <w:rsid w:val="00486299"/>
    <w:rsid w:val="0048699D"/>
    <w:rsid w:val="00495E7D"/>
    <w:rsid w:val="00495F64"/>
    <w:rsid w:val="004975E8"/>
    <w:rsid w:val="004A12E9"/>
    <w:rsid w:val="004A6025"/>
    <w:rsid w:val="004A6170"/>
    <w:rsid w:val="004B1268"/>
    <w:rsid w:val="004B7497"/>
    <w:rsid w:val="004B7B2C"/>
    <w:rsid w:val="004C0582"/>
    <w:rsid w:val="004C1383"/>
    <w:rsid w:val="004C6F70"/>
    <w:rsid w:val="004C7F60"/>
    <w:rsid w:val="004D4ED5"/>
    <w:rsid w:val="004E032C"/>
    <w:rsid w:val="004E1C35"/>
    <w:rsid w:val="004E3EBC"/>
    <w:rsid w:val="004E4CDA"/>
    <w:rsid w:val="004E5542"/>
    <w:rsid w:val="004F1138"/>
    <w:rsid w:val="004F4952"/>
    <w:rsid w:val="004F49ED"/>
    <w:rsid w:val="004F4DDB"/>
    <w:rsid w:val="004F50C5"/>
    <w:rsid w:val="0050145D"/>
    <w:rsid w:val="005041CA"/>
    <w:rsid w:val="005136EB"/>
    <w:rsid w:val="0052017D"/>
    <w:rsid w:val="00524BC1"/>
    <w:rsid w:val="00524F85"/>
    <w:rsid w:val="00527DB9"/>
    <w:rsid w:val="005307E6"/>
    <w:rsid w:val="0053396B"/>
    <w:rsid w:val="005424C4"/>
    <w:rsid w:val="005444CD"/>
    <w:rsid w:val="00545ED8"/>
    <w:rsid w:val="00547268"/>
    <w:rsid w:val="00547CDF"/>
    <w:rsid w:val="00547DDD"/>
    <w:rsid w:val="005523B7"/>
    <w:rsid w:val="0055451E"/>
    <w:rsid w:val="00557178"/>
    <w:rsid w:val="0055751D"/>
    <w:rsid w:val="00561C4E"/>
    <w:rsid w:val="0056279E"/>
    <w:rsid w:val="00562833"/>
    <w:rsid w:val="0056331E"/>
    <w:rsid w:val="00564B2F"/>
    <w:rsid w:val="00566BAF"/>
    <w:rsid w:val="00571921"/>
    <w:rsid w:val="005745DB"/>
    <w:rsid w:val="00586686"/>
    <w:rsid w:val="00587E5E"/>
    <w:rsid w:val="005906F1"/>
    <w:rsid w:val="00590D82"/>
    <w:rsid w:val="00591253"/>
    <w:rsid w:val="00594BD4"/>
    <w:rsid w:val="00595633"/>
    <w:rsid w:val="005A0EEE"/>
    <w:rsid w:val="005A33CE"/>
    <w:rsid w:val="005A39F7"/>
    <w:rsid w:val="005A3B60"/>
    <w:rsid w:val="005A47CE"/>
    <w:rsid w:val="005A4E62"/>
    <w:rsid w:val="005A5C81"/>
    <w:rsid w:val="005A6ACA"/>
    <w:rsid w:val="005A702B"/>
    <w:rsid w:val="005B06AF"/>
    <w:rsid w:val="005B2B8A"/>
    <w:rsid w:val="005B50FC"/>
    <w:rsid w:val="005B6979"/>
    <w:rsid w:val="005B7112"/>
    <w:rsid w:val="005C6015"/>
    <w:rsid w:val="005D224B"/>
    <w:rsid w:val="005D3522"/>
    <w:rsid w:val="005E1EE5"/>
    <w:rsid w:val="005E38A6"/>
    <w:rsid w:val="005E441C"/>
    <w:rsid w:val="005E63E8"/>
    <w:rsid w:val="005F0368"/>
    <w:rsid w:val="005F03C4"/>
    <w:rsid w:val="005F04A5"/>
    <w:rsid w:val="005F4150"/>
    <w:rsid w:val="005F4EB1"/>
    <w:rsid w:val="005F7D7B"/>
    <w:rsid w:val="00601232"/>
    <w:rsid w:val="006016B9"/>
    <w:rsid w:val="00601784"/>
    <w:rsid w:val="00603F48"/>
    <w:rsid w:val="00607087"/>
    <w:rsid w:val="00610165"/>
    <w:rsid w:val="0061675E"/>
    <w:rsid w:val="0062151B"/>
    <w:rsid w:val="00622979"/>
    <w:rsid w:val="0062497C"/>
    <w:rsid w:val="00626187"/>
    <w:rsid w:val="006323FE"/>
    <w:rsid w:val="00635F82"/>
    <w:rsid w:val="00636C50"/>
    <w:rsid w:val="00637B44"/>
    <w:rsid w:val="0064210B"/>
    <w:rsid w:val="0064260C"/>
    <w:rsid w:val="00642D83"/>
    <w:rsid w:val="00643860"/>
    <w:rsid w:val="006449DD"/>
    <w:rsid w:val="00644F4F"/>
    <w:rsid w:val="00647E22"/>
    <w:rsid w:val="00657FF3"/>
    <w:rsid w:val="006601D7"/>
    <w:rsid w:val="006602A8"/>
    <w:rsid w:val="00664CF1"/>
    <w:rsid w:val="00672F82"/>
    <w:rsid w:val="00674EA1"/>
    <w:rsid w:val="00675206"/>
    <w:rsid w:val="00676DC3"/>
    <w:rsid w:val="006812C4"/>
    <w:rsid w:val="006820E7"/>
    <w:rsid w:val="0068705C"/>
    <w:rsid w:val="00687AA7"/>
    <w:rsid w:val="00694D8D"/>
    <w:rsid w:val="00695593"/>
    <w:rsid w:val="0069645A"/>
    <w:rsid w:val="0069663D"/>
    <w:rsid w:val="006A0889"/>
    <w:rsid w:val="006A2AC8"/>
    <w:rsid w:val="006A39AF"/>
    <w:rsid w:val="006A7219"/>
    <w:rsid w:val="006A7E3D"/>
    <w:rsid w:val="006B141D"/>
    <w:rsid w:val="006B22F6"/>
    <w:rsid w:val="006B604A"/>
    <w:rsid w:val="006C532A"/>
    <w:rsid w:val="006C6DB9"/>
    <w:rsid w:val="006D2A2D"/>
    <w:rsid w:val="006D3DDE"/>
    <w:rsid w:val="006E2151"/>
    <w:rsid w:val="006E2695"/>
    <w:rsid w:val="006E2C28"/>
    <w:rsid w:val="006E5378"/>
    <w:rsid w:val="006E7071"/>
    <w:rsid w:val="006E7EF2"/>
    <w:rsid w:val="006F24EA"/>
    <w:rsid w:val="006F49D5"/>
    <w:rsid w:val="006F5F39"/>
    <w:rsid w:val="00705082"/>
    <w:rsid w:val="00706E86"/>
    <w:rsid w:val="00710639"/>
    <w:rsid w:val="007106C1"/>
    <w:rsid w:val="00711AF0"/>
    <w:rsid w:val="007121F0"/>
    <w:rsid w:val="007205D0"/>
    <w:rsid w:val="00721860"/>
    <w:rsid w:val="00721E05"/>
    <w:rsid w:val="00722CF2"/>
    <w:rsid w:val="00724493"/>
    <w:rsid w:val="00726569"/>
    <w:rsid w:val="00730883"/>
    <w:rsid w:val="00732975"/>
    <w:rsid w:val="00740293"/>
    <w:rsid w:val="007417EE"/>
    <w:rsid w:val="00742448"/>
    <w:rsid w:val="00743FD3"/>
    <w:rsid w:val="00755402"/>
    <w:rsid w:val="007558D4"/>
    <w:rsid w:val="00755DFF"/>
    <w:rsid w:val="00756E8D"/>
    <w:rsid w:val="0076255D"/>
    <w:rsid w:val="0077253C"/>
    <w:rsid w:val="0077283A"/>
    <w:rsid w:val="00775AFE"/>
    <w:rsid w:val="00775EB7"/>
    <w:rsid w:val="00776274"/>
    <w:rsid w:val="00783583"/>
    <w:rsid w:val="00786A30"/>
    <w:rsid w:val="00790873"/>
    <w:rsid w:val="0079191D"/>
    <w:rsid w:val="00794DDE"/>
    <w:rsid w:val="007A4329"/>
    <w:rsid w:val="007A528B"/>
    <w:rsid w:val="007B26CB"/>
    <w:rsid w:val="007B28F8"/>
    <w:rsid w:val="007C0F8B"/>
    <w:rsid w:val="007C2646"/>
    <w:rsid w:val="007C32F9"/>
    <w:rsid w:val="007C4033"/>
    <w:rsid w:val="007D19DC"/>
    <w:rsid w:val="007D1A19"/>
    <w:rsid w:val="007D3758"/>
    <w:rsid w:val="007D74A8"/>
    <w:rsid w:val="007E3A0A"/>
    <w:rsid w:val="007F6F85"/>
    <w:rsid w:val="00801D2A"/>
    <w:rsid w:val="008023B4"/>
    <w:rsid w:val="00805757"/>
    <w:rsid w:val="008207CA"/>
    <w:rsid w:val="0082510B"/>
    <w:rsid w:val="00834460"/>
    <w:rsid w:val="00837491"/>
    <w:rsid w:val="0084293E"/>
    <w:rsid w:val="00844631"/>
    <w:rsid w:val="00846E5A"/>
    <w:rsid w:val="00850179"/>
    <w:rsid w:val="00862592"/>
    <w:rsid w:val="00865986"/>
    <w:rsid w:val="00865A23"/>
    <w:rsid w:val="00865E53"/>
    <w:rsid w:val="00866D9C"/>
    <w:rsid w:val="00867275"/>
    <w:rsid w:val="00872184"/>
    <w:rsid w:val="008723B6"/>
    <w:rsid w:val="00873125"/>
    <w:rsid w:val="008801CF"/>
    <w:rsid w:val="00882120"/>
    <w:rsid w:val="00887C33"/>
    <w:rsid w:val="00891BB5"/>
    <w:rsid w:val="008A0B9F"/>
    <w:rsid w:val="008A1391"/>
    <w:rsid w:val="008A215E"/>
    <w:rsid w:val="008A2C99"/>
    <w:rsid w:val="008A4355"/>
    <w:rsid w:val="008B49D3"/>
    <w:rsid w:val="008C1A24"/>
    <w:rsid w:val="008C24B3"/>
    <w:rsid w:val="008C24D4"/>
    <w:rsid w:val="008C31DC"/>
    <w:rsid w:val="008C3AD2"/>
    <w:rsid w:val="008C5F9C"/>
    <w:rsid w:val="008C7743"/>
    <w:rsid w:val="008C7761"/>
    <w:rsid w:val="008C7ADC"/>
    <w:rsid w:val="008D2AF3"/>
    <w:rsid w:val="008D6616"/>
    <w:rsid w:val="008D7231"/>
    <w:rsid w:val="008E1567"/>
    <w:rsid w:val="008E193C"/>
    <w:rsid w:val="008E58CE"/>
    <w:rsid w:val="008E596C"/>
    <w:rsid w:val="008F4231"/>
    <w:rsid w:val="00903C36"/>
    <w:rsid w:val="00904810"/>
    <w:rsid w:val="00905098"/>
    <w:rsid w:val="00906302"/>
    <w:rsid w:val="00906460"/>
    <w:rsid w:val="00910BB3"/>
    <w:rsid w:val="0091160D"/>
    <w:rsid w:val="00912A7F"/>
    <w:rsid w:val="009234AC"/>
    <w:rsid w:val="00923A2B"/>
    <w:rsid w:val="00924B60"/>
    <w:rsid w:val="00926EE0"/>
    <w:rsid w:val="009306F5"/>
    <w:rsid w:val="0093248F"/>
    <w:rsid w:val="00932B15"/>
    <w:rsid w:val="0093416D"/>
    <w:rsid w:val="00936CCD"/>
    <w:rsid w:val="0094215A"/>
    <w:rsid w:val="009428B8"/>
    <w:rsid w:val="00943607"/>
    <w:rsid w:val="009447DB"/>
    <w:rsid w:val="00947EC3"/>
    <w:rsid w:val="00952B1C"/>
    <w:rsid w:val="00956C91"/>
    <w:rsid w:val="00961BAE"/>
    <w:rsid w:val="00963243"/>
    <w:rsid w:val="00963CCE"/>
    <w:rsid w:val="0096414A"/>
    <w:rsid w:val="0096518A"/>
    <w:rsid w:val="0096609A"/>
    <w:rsid w:val="0096615F"/>
    <w:rsid w:val="0097133F"/>
    <w:rsid w:val="009713EF"/>
    <w:rsid w:val="009719C8"/>
    <w:rsid w:val="00974424"/>
    <w:rsid w:val="0097453E"/>
    <w:rsid w:val="009747B9"/>
    <w:rsid w:val="00984611"/>
    <w:rsid w:val="00987457"/>
    <w:rsid w:val="00990712"/>
    <w:rsid w:val="00990D20"/>
    <w:rsid w:val="009962B2"/>
    <w:rsid w:val="009A1DA3"/>
    <w:rsid w:val="009A6740"/>
    <w:rsid w:val="009B22BF"/>
    <w:rsid w:val="009B34DB"/>
    <w:rsid w:val="009B3967"/>
    <w:rsid w:val="009B403C"/>
    <w:rsid w:val="009B5850"/>
    <w:rsid w:val="009B7A77"/>
    <w:rsid w:val="009C6A78"/>
    <w:rsid w:val="009C71EF"/>
    <w:rsid w:val="009D0576"/>
    <w:rsid w:val="009D2E42"/>
    <w:rsid w:val="009D3CB8"/>
    <w:rsid w:val="009D4750"/>
    <w:rsid w:val="009E5EDA"/>
    <w:rsid w:val="009E7957"/>
    <w:rsid w:val="009F2CF4"/>
    <w:rsid w:val="009F4396"/>
    <w:rsid w:val="009F43D4"/>
    <w:rsid w:val="009F55D3"/>
    <w:rsid w:val="009F6781"/>
    <w:rsid w:val="00A002C8"/>
    <w:rsid w:val="00A01D0C"/>
    <w:rsid w:val="00A03636"/>
    <w:rsid w:val="00A04318"/>
    <w:rsid w:val="00A06228"/>
    <w:rsid w:val="00A1029E"/>
    <w:rsid w:val="00A1137B"/>
    <w:rsid w:val="00A13CCB"/>
    <w:rsid w:val="00A13FC7"/>
    <w:rsid w:val="00A15D03"/>
    <w:rsid w:val="00A22A45"/>
    <w:rsid w:val="00A23AE9"/>
    <w:rsid w:val="00A24D51"/>
    <w:rsid w:val="00A2709B"/>
    <w:rsid w:val="00A27603"/>
    <w:rsid w:val="00A30264"/>
    <w:rsid w:val="00A31177"/>
    <w:rsid w:val="00A329A1"/>
    <w:rsid w:val="00A3456E"/>
    <w:rsid w:val="00A34B07"/>
    <w:rsid w:val="00A45164"/>
    <w:rsid w:val="00A45783"/>
    <w:rsid w:val="00A45AF3"/>
    <w:rsid w:val="00A5000C"/>
    <w:rsid w:val="00A515A4"/>
    <w:rsid w:val="00A53C65"/>
    <w:rsid w:val="00A5551C"/>
    <w:rsid w:val="00A571B2"/>
    <w:rsid w:val="00A62D02"/>
    <w:rsid w:val="00A6410D"/>
    <w:rsid w:val="00A644F7"/>
    <w:rsid w:val="00A67C55"/>
    <w:rsid w:val="00A73268"/>
    <w:rsid w:val="00A7486F"/>
    <w:rsid w:val="00A84761"/>
    <w:rsid w:val="00A86A65"/>
    <w:rsid w:val="00A87426"/>
    <w:rsid w:val="00A87753"/>
    <w:rsid w:val="00A920C3"/>
    <w:rsid w:val="00A931B6"/>
    <w:rsid w:val="00A951F8"/>
    <w:rsid w:val="00A9770A"/>
    <w:rsid w:val="00A977B3"/>
    <w:rsid w:val="00A97DFF"/>
    <w:rsid w:val="00AA04AC"/>
    <w:rsid w:val="00AA2796"/>
    <w:rsid w:val="00AA40D8"/>
    <w:rsid w:val="00AB4A30"/>
    <w:rsid w:val="00AC349A"/>
    <w:rsid w:val="00AC6635"/>
    <w:rsid w:val="00AC6C72"/>
    <w:rsid w:val="00AC75AF"/>
    <w:rsid w:val="00AD3C45"/>
    <w:rsid w:val="00AD65FD"/>
    <w:rsid w:val="00AD7355"/>
    <w:rsid w:val="00AE786C"/>
    <w:rsid w:val="00AF5BD3"/>
    <w:rsid w:val="00AF7804"/>
    <w:rsid w:val="00B00678"/>
    <w:rsid w:val="00B04F76"/>
    <w:rsid w:val="00B07FBD"/>
    <w:rsid w:val="00B110AE"/>
    <w:rsid w:val="00B11473"/>
    <w:rsid w:val="00B1445D"/>
    <w:rsid w:val="00B147FD"/>
    <w:rsid w:val="00B17602"/>
    <w:rsid w:val="00B20309"/>
    <w:rsid w:val="00B2185B"/>
    <w:rsid w:val="00B22CB0"/>
    <w:rsid w:val="00B27246"/>
    <w:rsid w:val="00B30549"/>
    <w:rsid w:val="00B308A8"/>
    <w:rsid w:val="00B32F99"/>
    <w:rsid w:val="00B3352F"/>
    <w:rsid w:val="00B33CD4"/>
    <w:rsid w:val="00B34EF1"/>
    <w:rsid w:val="00B47246"/>
    <w:rsid w:val="00B52423"/>
    <w:rsid w:val="00B542CA"/>
    <w:rsid w:val="00B563EE"/>
    <w:rsid w:val="00B57BDE"/>
    <w:rsid w:val="00B57C3C"/>
    <w:rsid w:val="00B614D5"/>
    <w:rsid w:val="00B6643A"/>
    <w:rsid w:val="00B66800"/>
    <w:rsid w:val="00B67BB2"/>
    <w:rsid w:val="00B707BC"/>
    <w:rsid w:val="00B71E62"/>
    <w:rsid w:val="00B72DE1"/>
    <w:rsid w:val="00B80142"/>
    <w:rsid w:val="00B81D43"/>
    <w:rsid w:val="00B8246C"/>
    <w:rsid w:val="00B84208"/>
    <w:rsid w:val="00B90537"/>
    <w:rsid w:val="00BA452D"/>
    <w:rsid w:val="00BA47A2"/>
    <w:rsid w:val="00BB24AE"/>
    <w:rsid w:val="00BB2694"/>
    <w:rsid w:val="00BB3E8B"/>
    <w:rsid w:val="00BC1A04"/>
    <w:rsid w:val="00BC26C4"/>
    <w:rsid w:val="00BC4DC9"/>
    <w:rsid w:val="00BC5289"/>
    <w:rsid w:val="00BC6885"/>
    <w:rsid w:val="00BD3BD0"/>
    <w:rsid w:val="00BD6AA9"/>
    <w:rsid w:val="00BE28B9"/>
    <w:rsid w:val="00BE7921"/>
    <w:rsid w:val="00BF3317"/>
    <w:rsid w:val="00BF571B"/>
    <w:rsid w:val="00BF5DEA"/>
    <w:rsid w:val="00BF7E20"/>
    <w:rsid w:val="00C0273B"/>
    <w:rsid w:val="00C0317B"/>
    <w:rsid w:val="00C060B5"/>
    <w:rsid w:val="00C06807"/>
    <w:rsid w:val="00C06CF7"/>
    <w:rsid w:val="00C113BB"/>
    <w:rsid w:val="00C179AA"/>
    <w:rsid w:val="00C20AE7"/>
    <w:rsid w:val="00C21AAC"/>
    <w:rsid w:val="00C225DF"/>
    <w:rsid w:val="00C23A09"/>
    <w:rsid w:val="00C30D8A"/>
    <w:rsid w:val="00C34859"/>
    <w:rsid w:val="00C42209"/>
    <w:rsid w:val="00C42AAA"/>
    <w:rsid w:val="00C46F71"/>
    <w:rsid w:val="00C51D91"/>
    <w:rsid w:val="00C52C69"/>
    <w:rsid w:val="00C52D02"/>
    <w:rsid w:val="00C53D59"/>
    <w:rsid w:val="00C544DC"/>
    <w:rsid w:val="00C54AA7"/>
    <w:rsid w:val="00C57193"/>
    <w:rsid w:val="00C63F19"/>
    <w:rsid w:val="00C65503"/>
    <w:rsid w:val="00C66042"/>
    <w:rsid w:val="00C675F6"/>
    <w:rsid w:val="00C67657"/>
    <w:rsid w:val="00C70960"/>
    <w:rsid w:val="00C73097"/>
    <w:rsid w:val="00C820CE"/>
    <w:rsid w:val="00C822A7"/>
    <w:rsid w:val="00C8366F"/>
    <w:rsid w:val="00C854B8"/>
    <w:rsid w:val="00C91DB4"/>
    <w:rsid w:val="00C932D9"/>
    <w:rsid w:val="00C9369A"/>
    <w:rsid w:val="00C944CC"/>
    <w:rsid w:val="00C95C8A"/>
    <w:rsid w:val="00C97DB9"/>
    <w:rsid w:val="00CA03B3"/>
    <w:rsid w:val="00CA46C2"/>
    <w:rsid w:val="00CA4EE8"/>
    <w:rsid w:val="00CA7B64"/>
    <w:rsid w:val="00CB0D89"/>
    <w:rsid w:val="00CB424C"/>
    <w:rsid w:val="00CC37BF"/>
    <w:rsid w:val="00CC75A2"/>
    <w:rsid w:val="00CD16BB"/>
    <w:rsid w:val="00CD35DF"/>
    <w:rsid w:val="00CD3A68"/>
    <w:rsid w:val="00CE5572"/>
    <w:rsid w:val="00CE6C86"/>
    <w:rsid w:val="00CE6F58"/>
    <w:rsid w:val="00CF2DDC"/>
    <w:rsid w:val="00CF4F3D"/>
    <w:rsid w:val="00CF554F"/>
    <w:rsid w:val="00D00DF0"/>
    <w:rsid w:val="00D072AF"/>
    <w:rsid w:val="00D11A0D"/>
    <w:rsid w:val="00D11FDB"/>
    <w:rsid w:val="00D13F63"/>
    <w:rsid w:val="00D17810"/>
    <w:rsid w:val="00D21115"/>
    <w:rsid w:val="00D23A7B"/>
    <w:rsid w:val="00D274F4"/>
    <w:rsid w:val="00D27610"/>
    <w:rsid w:val="00D32784"/>
    <w:rsid w:val="00D339EB"/>
    <w:rsid w:val="00D34763"/>
    <w:rsid w:val="00D354A1"/>
    <w:rsid w:val="00D363BF"/>
    <w:rsid w:val="00D40C69"/>
    <w:rsid w:val="00D46603"/>
    <w:rsid w:val="00D520A3"/>
    <w:rsid w:val="00D525D2"/>
    <w:rsid w:val="00D54393"/>
    <w:rsid w:val="00D612EC"/>
    <w:rsid w:val="00D66AD7"/>
    <w:rsid w:val="00D67FC6"/>
    <w:rsid w:val="00D71137"/>
    <w:rsid w:val="00D71B5A"/>
    <w:rsid w:val="00D74105"/>
    <w:rsid w:val="00D75732"/>
    <w:rsid w:val="00D757B3"/>
    <w:rsid w:val="00D8589C"/>
    <w:rsid w:val="00D91948"/>
    <w:rsid w:val="00D95841"/>
    <w:rsid w:val="00D95A18"/>
    <w:rsid w:val="00DA07CA"/>
    <w:rsid w:val="00DA2EC8"/>
    <w:rsid w:val="00DA311A"/>
    <w:rsid w:val="00DA7B0C"/>
    <w:rsid w:val="00DB09D4"/>
    <w:rsid w:val="00DB0E55"/>
    <w:rsid w:val="00DB47A7"/>
    <w:rsid w:val="00DB4A61"/>
    <w:rsid w:val="00DB4C3D"/>
    <w:rsid w:val="00DC2624"/>
    <w:rsid w:val="00DC4394"/>
    <w:rsid w:val="00DD38CD"/>
    <w:rsid w:val="00E001F0"/>
    <w:rsid w:val="00E00ABF"/>
    <w:rsid w:val="00E00C09"/>
    <w:rsid w:val="00E0227C"/>
    <w:rsid w:val="00E06643"/>
    <w:rsid w:val="00E1070B"/>
    <w:rsid w:val="00E16711"/>
    <w:rsid w:val="00E23281"/>
    <w:rsid w:val="00E32A38"/>
    <w:rsid w:val="00E33F2A"/>
    <w:rsid w:val="00E36EA4"/>
    <w:rsid w:val="00E41424"/>
    <w:rsid w:val="00E47837"/>
    <w:rsid w:val="00E50811"/>
    <w:rsid w:val="00E56F68"/>
    <w:rsid w:val="00E608F0"/>
    <w:rsid w:val="00E6289D"/>
    <w:rsid w:val="00E63477"/>
    <w:rsid w:val="00E742EF"/>
    <w:rsid w:val="00E775B6"/>
    <w:rsid w:val="00E80111"/>
    <w:rsid w:val="00E80F9B"/>
    <w:rsid w:val="00E81C54"/>
    <w:rsid w:val="00E86575"/>
    <w:rsid w:val="00E93654"/>
    <w:rsid w:val="00E93C68"/>
    <w:rsid w:val="00EA4CAB"/>
    <w:rsid w:val="00EA5A57"/>
    <w:rsid w:val="00EB620B"/>
    <w:rsid w:val="00EB791E"/>
    <w:rsid w:val="00EC37BD"/>
    <w:rsid w:val="00EC3EE3"/>
    <w:rsid w:val="00EC65E9"/>
    <w:rsid w:val="00EC7618"/>
    <w:rsid w:val="00ED223D"/>
    <w:rsid w:val="00ED5AB9"/>
    <w:rsid w:val="00ED7AD0"/>
    <w:rsid w:val="00EE1544"/>
    <w:rsid w:val="00EE3AE8"/>
    <w:rsid w:val="00EE7648"/>
    <w:rsid w:val="00EF1F04"/>
    <w:rsid w:val="00EF61F8"/>
    <w:rsid w:val="00EF79F5"/>
    <w:rsid w:val="00F02B8B"/>
    <w:rsid w:val="00F04CEE"/>
    <w:rsid w:val="00F112CD"/>
    <w:rsid w:val="00F14530"/>
    <w:rsid w:val="00F15271"/>
    <w:rsid w:val="00F204A0"/>
    <w:rsid w:val="00F23279"/>
    <w:rsid w:val="00F23D4C"/>
    <w:rsid w:val="00F3145D"/>
    <w:rsid w:val="00F33EFF"/>
    <w:rsid w:val="00F369D4"/>
    <w:rsid w:val="00F37BDB"/>
    <w:rsid w:val="00F43067"/>
    <w:rsid w:val="00F45118"/>
    <w:rsid w:val="00F47E5A"/>
    <w:rsid w:val="00F56FC7"/>
    <w:rsid w:val="00F600EC"/>
    <w:rsid w:val="00F6250F"/>
    <w:rsid w:val="00F62BFA"/>
    <w:rsid w:val="00F63A48"/>
    <w:rsid w:val="00F70EA6"/>
    <w:rsid w:val="00F74AE8"/>
    <w:rsid w:val="00F75074"/>
    <w:rsid w:val="00F81136"/>
    <w:rsid w:val="00F8130A"/>
    <w:rsid w:val="00F827F2"/>
    <w:rsid w:val="00F83051"/>
    <w:rsid w:val="00F85020"/>
    <w:rsid w:val="00F87533"/>
    <w:rsid w:val="00F92500"/>
    <w:rsid w:val="00F93CF8"/>
    <w:rsid w:val="00F96C49"/>
    <w:rsid w:val="00FA52FC"/>
    <w:rsid w:val="00FB2BC1"/>
    <w:rsid w:val="00FB4C7D"/>
    <w:rsid w:val="00FB4CF1"/>
    <w:rsid w:val="00FB700E"/>
    <w:rsid w:val="00FB70D1"/>
    <w:rsid w:val="00FB7315"/>
    <w:rsid w:val="00FC1ADD"/>
    <w:rsid w:val="00FC2733"/>
    <w:rsid w:val="00FC2BF6"/>
    <w:rsid w:val="00FD0C14"/>
    <w:rsid w:val="00FD2BA1"/>
    <w:rsid w:val="00FD533E"/>
    <w:rsid w:val="00FE0231"/>
    <w:rsid w:val="00FE265E"/>
    <w:rsid w:val="00FE334E"/>
    <w:rsid w:val="00FE34B5"/>
    <w:rsid w:val="00FE6808"/>
    <w:rsid w:val="00FE6D3E"/>
    <w:rsid w:val="00FF0153"/>
    <w:rsid w:val="00FF285B"/>
    <w:rsid w:val="00FF4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4A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34A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1 Знак Знак Знак Знак"/>
    <w:basedOn w:val="a"/>
    <w:rsid w:val="00434A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iceouttxt">
    <w:name w:val="iceouttxt"/>
    <w:basedOn w:val="a0"/>
    <w:rsid w:val="00434AC5"/>
  </w:style>
  <w:style w:type="paragraph" w:styleId="a3">
    <w:name w:val="Normal (Web)"/>
    <w:basedOn w:val="a"/>
    <w:rsid w:val="00434AC5"/>
    <w:pPr>
      <w:spacing w:before="100" w:beforeAutospacing="1" w:after="100" w:afterAutospacing="1"/>
    </w:pPr>
  </w:style>
  <w:style w:type="character" w:styleId="a4">
    <w:name w:val="Strong"/>
    <w:basedOn w:val="a0"/>
    <w:qFormat/>
    <w:rsid w:val="00434AC5"/>
    <w:rPr>
      <w:b/>
      <w:bCs/>
    </w:rPr>
  </w:style>
  <w:style w:type="character" w:styleId="a5">
    <w:name w:val="Hyperlink"/>
    <w:basedOn w:val="a0"/>
    <w:rsid w:val="00434AC5"/>
    <w:rPr>
      <w:color w:val="0000FF"/>
      <w:u w:val="single"/>
    </w:rPr>
  </w:style>
  <w:style w:type="paragraph" w:styleId="a6">
    <w:name w:val="header"/>
    <w:basedOn w:val="a"/>
    <w:link w:val="a7"/>
    <w:rsid w:val="00434AC5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ConsNonformat">
    <w:name w:val="ConsNonformat"/>
    <w:rsid w:val="00434AC5"/>
    <w:pPr>
      <w:snapToGrid w:val="0"/>
    </w:pPr>
    <w:rPr>
      <w:rFonts w:ascii="Consultant" w:hAnsi="Consultant"/>
    </w:rPr>
  </w:style>
  <w:style w:type="character" w:customStyle="1" w:styleId="FontStyle23">
    <w:name w:val="Font Style23"/>
    <w:rsid w:val="00434AC5"/>
    <w:rPr>
      <w:rFonts w:ascii="Times New Roman" w:hAnsi="Times New Roman" w:cs="Times New Roman"/>
      <w:b/>
      <w:bCs/>
      <w:sz w:val="26"/>
      <w:szCs w:val="26"/>
    </w:rPr>
  </w:style>
  <w:style w:type="paragraph" w:styleId="a8">
    <w:name w:val="Body Text"/>
    <w:basedOn w:val="a"/>
    <w:link w:val="a9"/>
    <w:rsid w:val="00434AC5"/>
    <w:rPr>
      <w:szCs w:val="20"/>
    </w:rPr>
  </w:style>
  <w:style w:type="paragraph" w:customStyle="1" w:styleId="10">
    <w:name w:val="Знак Знак1 Знак Знак Знак Знак"/>
    <w:basedOn w:val="a"/>
    <w:rsid w:val="008C24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styleId="aa">
    <w:name w:val="page number"/>
    <w:basedOn w:val="a0"/>
    <w:rsid w:val="009B3967"/>
  </w:style>
  <w:style w:type="paragraph" w:customStyle="1" w:styleId="ab">
    <w:name w:val="Знак Знак"/>
    <w:basedOn w:val="a"/>
    <w:rsid w:val="008A2C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Indent 3"/>
    <w:basedOn w:val="a"/>
    <w:link w:val="30"/>
    <w:rsid w:val="006D3DD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D3DDE"/>
    <w:rPr>
      <w:sz w:val="16"/>
      <w:szCs w:val="16"/>
    </w:rPr>
  </w:style>
  <w:style w:type="paragraph" w:customStyle="1" w:styleId="ac">
    <w:name w:val="Стиль"/>
    <w:rsid w:val="00067C7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1">
    <w:name w:val="Знак Знак1 Знак Знак Знак Знак"/>
    <w:basedOn w:val="a"/>
    <w:rsid w:val="00CF554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7">
    <w:name w:val="Верхний колонтитул Знак"/>
    <w:basedOn w:val="a0"/>
    <w:link w:val="a6"/>
    <w:rsid w:val="00695593"/>
  </w:style>
  <w:style w:type="character" w:customStyle="1" w:styleId="a9">
    <w:name w:val="Основной текст Знак"/>
    <w:basedOn w:val="a0"/>
    <w:link w:val="a8"/>
    <w:rsid w:val="00695593"/>
    <w:rPr>
      <w:sz w:val="24"/>
    </w:rPr>
  </w:style>
  <w:style w:type="paragraph" w:customStyle="1" w:styleId="12">
    <w:name w:val="Знак Знак1 Знак Знак Знак Знак"/>
    <w:basedOn w:val="a"/>
    <w:rsid w:val="00A8742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B3EEE7DE5278645BE9A5694CAE3D5057F3A52236B53A5B5AB187B5F4C5E2ECC7919E1BF05A0380Cu5u0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7</Pages>
  <Words>2798</Words>
  <Characters>15950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Муниципальному заказчику –</vt:lpstr>
    </vt:vector>
  </TitlesOfParts>
  <Company>ufas</Company>
  <LinksUpToDate>false</LinksUpToDate>
  <CharactersWithSpaces>18711</CharactersWithSpaces>
  <SharedDoc>false</SharedDoc>
  <HLinks>
    <vt:vector size="36" baseType="variant">
      <vt:variant>
        <vt:i4>7274557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consultantplus://offline/ref=18FBB8D74EF252B184D1B525A3D17404DD8477E11470D971E4DB970DDC549CEF26686478C502AB44pA5EI</vt:lpwstr>
      </vt:variant>
      <vt:variant>
        <vt:lpwstr/>
      </vt:variant>
      <vt:variant>
        <vt:i4>4128829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consultantplus://offline/ref=91BF098849AA4ACECA02C8032356E0E15BE85B96516C0C1A1BA4A311E41306806321D1A077F11EEAV141I</vt:lpwstr>
      </vt:variant>
      <vt:variant>
        <vt:lpwstr/>
      </vt:variant>
      <vt:variant>
        <vt:i4>851979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consultantplus://offline/ref=91BF098849AA4ACECA02C8032356E0E15BE85B96516C0C1A1BA4A311E41306806321D1A07EVF47I</vt:lpwstr>
      </vt:variant>
      <vt:variant>
        <vt:lpwstr/>
      </vt:variant>
      <vt:variant>
        <vt:i4>851976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consultantplus://offline/ref=91BF098849AA4ACECA02C8032356E0E15BE85B96516C0C1A1BA4A311E41306806321D1A07FVF47I</vt:lpwstr>
      </vt:variant>
      <vt:variant>
        <vt:lpwstr/>
      </vt:variant>
      <vt:variant>
        <vt:i4>4128831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consultantplus://offline/ref=91BF098849AA4ACECA02C8032356E0E15BE85B96516C0C1A1BA4A311E41306806321D1A077F11EEBV140I</vt:lpwstr>
      </vt:variant>
      <vt:variant>
        <vt:lpwstr/>
      </vt:variant>
      <vt:variant>
        <vt:i4>5242913</vt:i4>
      </vt:variant>
      <vt:variant>
        <vt:i4>0</vt:i4>
      </vt:variant>
      <vt:variant>
        <vt:i4>0</vt:i4>
      </vt:variant>
      <vt:variant>
        <vt:i4>5</vt:i4>
      </vt:variant>
      <vt:variant>
        <vt:lpwstr>mailto:info@sberbank-ast.ru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Муниципальному заказчику –</dc:title>
  <dc:creator>18</dc:creator>
  <cp:lastModifiedBy>to53-Sokolnikova</cp:lastModifiedBy>
  <cp:revision>92</cp:revision>
  <cp:lastPrinted>2013-10-23T07:36:00Z</cp:lastPrinted>
  <dcterms:created xsi:type="dcterms:W3CDTF">2013-10-18T08:02:00Z</dcterms:created>
  <dcterms:modified xsi:type="dcterms:W3CDTF">2014-01-17T12:29:00Z</dcterms:modified>
</cp:coreProperties>
</file>