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BC" w:rsidRDefault="005D5028" w:rsidP="001346BC">
      <w:pPr>
        <w:pStyle w:val="ConsPlusNormal"/>
        <w:ind w:firstLine="540"/>
        <w:jc w:val="center"/>
        <w:rPr>
          <w:b/>
          <w:sz w:val="30"/>
          <w:szCs w:val="30"/>
        </w:rPr>
      </w:pPr>
      <w:r w:rsidRPr="001346BC">
        <w:rPr>
          <w:b/>
          <w:sz w:val="30"/>
          <w:szCs w:val="30"/>
        </w:rPr>
        <w:t xml:space="preserve">Изменения в Федеральный </w:t>
      </w:r>
      <w:hyperlink r:id="rId7" w:history="1">
        <w:r w:rsidRPr="001346BC">
          <w:rPr>
            <w:b/>
            <w:color w:val="0000FF"/>
            <w:sz w:val="30"/>
            <w:szCs w:val="30"/>
          </w:rPr>
          <w:t>закон</w:t>
        </w:r>
      </w:hyperlink>
      <w:r w:rsidRPr="001346BC">
        <w:rPr>
          <w:b/>
          <w:sz w:val="30"/>
          <w:szCs w:val="30"/>
        </w:rPr>
        <w:t xml:space="preserve"> от 28.12.2009 № 381-ФЗ «Об основах государственного регулирования торговой деятельности в Российской Федерации» </w:t>
      </w:r>
    </w:p>
    <w:p w:rsidR="005D5028" w:rsidRPr="001346BC" w:rsidRDefault="001346BC" w:rsidP="001346BC">
      <w:pPr>
        <w:pStyle w:val="ConsPlusNormal"/>
        <w:ind w:firstLine="540"/>
        <w:jc w:val="center"/>
        <w:rPr>
          <w:i/>
          <w:szCs w:val="24"/>
        </w:rPr>
      </w:pPr>
      <w:r w:rsidRPr="001346BC">
        <w:rPr>
          <w:i/>
          <w:szCs w:val="24"/>
        </w:rPr>
        <w:t>(доклад Пашковой Г.Н. на семинаре Комитета потребительского рынка Новгородской области 22.11.2016)</w:t>
      </w:r>
    </w:p>
    <w:p w:rsidR="005D5028" w:rsidRPr="001346BC" w:rsidRDefault="005D5028">
      <w:pPr>
        <w:pStyle w:val="ConsPlusNormal"/>
        <w:ind w:firstLine="540"/>
        <w:jc w:val="both"/>
        <w:rPr>
          <w:sz w:val="30"/>
          <w:szCs w:val="30"/>
        </w:rPr>
      </w:pPr>
    </w:p>
    <w:p w:rsidR="006C3CE1" w:rsidRPr="00283096" w:rsidRDefault="006C3CE1" w:rsidP="006C3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В силу статьи 16 Закона о торговле антимонопольные органы осуществляют </w:t>
      </w:r>
      <w:proofErr w:type="gramStart"/>
      <w:r w:rsidRPr="00283096">
        <w:rPr>
          <w:sz w:val="26"/>
          <w:szCs w:val="26"/>
        </w:rPr>
        <w:t>контроль за</w:t>
      </w:r>
      <w:proofErr w:type="gramEnd"/>
      <w:r w:rsidRPr="00283096">
        <w:rPr>
          <w:sz w:val="26"/>
          <w:szCs w:val="26"/>
        </w:rPr>
        <w:t xml:space="preserve"> соблюдением правил и требований, предусмотренных </w:t>
      </w:r>
      <w:hyperlink r:id="rId8" w:history="1">
        <w:r w:rsidRPr="00283096">
          <w:rPr>
            <w:color w:val="0000FF"/>
            <w:sz w:val="26"/>
            <w:szCs w:val="26"/>
          </w:rPr>
          <w:t>статьями 9</w:t>
        </w:r>
      </w:hyperlink>
      <w:r w:rsidRPr="00283096">
        <w:rPr>
          <w:sz w:val="26"/>
          <w:szCs w:val="26"/>
        </w:rPr>
        <w:t xml:space="preserve">, </w:t>
      </w:r>
      <w:hyperlink r:id="rId9" w:history="1">
        <w:r w:rsidRPr="00283096">
          <w:rPr>
            <w:color w:val="0000FF"/>
            <w:sz w:val="26"/>
            <w:szCs w:val="26"/>
          </w:rPr>
          <w:t>13</w:t>
        </w:r>
      </w:hyperlink>
      <w:r w:rsidRPr="00283096">
        <w:rPr>
          <w:sz w:val="26"/>
          <w:szCs w:val="26"/>
        </w:rPr>
        <w:t xml:space="preserve">, 14, </w:t>
      </w:r>
      <w:hyperlink r:id="rId10" w:history="1">
        <w:r w:rsidRPr="00283096">
          <w:rPr>
            <w:color w:val="0000FF"/>
            <w:sz w:val="26"/>
            <w:szCs w:val="26"/>
          </w:rPr>
          <w:t>15</w:t>
        </w:r>
      </w:hyperlink>
      <w:r w:rsidRPr="00283096">
        <w:rPr>
          <w:sz w:val="26"/>
          <w:szCs w:val="26"/>
        </w:rPr>
        <w:t xml:space="preserve"> Закона о торговле</w:t>
      </w:r>
    </w:p>
    <w:p w:rsidR="003E002C" w:rsidRPr="00283096" w:rsidRDefault="0096796E">
      <w:pPr>
        <w:pStyle w:val="ConsPlusNormal"/>
        <w:ind w:firstLine="540"/>
        <w:jc w:val="both"/>
        <w:rPr>
          <w:sz w:val="26"/>
          <w:szCs w:val="26"/>
        </w:rPr>
      </w:pPr>
      <w:hyperlink r:id="rId11" w:history="1">
        <w:r w:rsidR="003E002C" w:rsidRPr="00283096">
          <w:rPr>
            <w:color w:val="0000FF"/>
            <w:sz w:val="26"/>
            <w:szCs w:val="26"/>
          </w:rPr>
          <w:t>Статьей 9</w:t>
        </w:r>
      </w:hyperlink>
      <w:r w:rsidR="003E002C" w:rsidRPr="00283096">
        <w:rPr>
          <w:sz w:val="26"/>
          <w:szCs w:val="26"/>
        </w:rPr>
        <w:t xml:space="preserve"> Закона о торговле предусмотрены права и обязанности хозяйствующ</w:t>
      </w:r>
      <w:r w:rsidR="00283096">
        <w:rPr>
          <w:sz w:val="26"/>
          <w:szCs w:val="26"/>
        </w:rPr>
        <w:t>их субъектов, о</w:t>
      </w:r>
      <w:r w:rsidR="003E002C" w:rsidRPr="00283096">
        <w:rPr>
          <w:sz w:val="26"/>
          <w:szCs w:val="26"/>
        </w:rPr>
        <w:t>существляющ</w:t>
      </w:r>
      <w:r w:rsidR="00283096">
        <w:rPr>
          <w:sz w:val="26"/>
          <w:szCs w:val="26"/>
        </w:rPr>
        <w:t xml:space="preserve">их </w:t>
      </w:r>
      <w:r w:rsidR="003E002C" w:rsidRPr="00283096">
        <w:rPr>
          <w:sz w:val="26"/>
          <w:szCs w:val="26"/>
        </w:rPr>
        <w:t>торговую деятельность</w:t>
      </w:r>
      <w:r w:rsidR="005C023A">
        <w:rPr>
          <w:sz w:val="26"/>
          <w:szCs w:val="26"/>
        </w:rPr>
        <w:t xml:space="preserve"> (</w:t>
      </w:r>
      <w:r w:rsidR="001D42A7">
        <w:rPr>
          <w:sz w:val="26"/>
          <w:szCs w:val="26"/>
        </w:rPr>
        <w:t>продавцов</w:t>
      </w:r>
      <w:r w:rsidR="005C023A">
        <w:rPr>
          <w:sz w:val="26"/>
          <w:szCs w:val="26"/>
        </w:rPr>
        <w:t xml:space="preserve">), </w:t>
      </w:r>
      <w:r w:rsidR="001D42A7">
        <w:rPr>
          <w:sz w:val="26"/>
          <w:szCs w:val="26"/>
        </w:rPr>
        <w:t xml:space="preserve"> и поставщиков продовольственных товаров</w:t>
      </w:r>
      <w:r w:rsidR="008A4FB6">
        <w:rPr>
          <w:sz w:val="26"/>
          <w:szCs w:val="26"/>
        </w:rPr>
        <w:t xml:space="preserve"> при </w:t>
      </w:r>
      <w:r w:rsidR="003E002C" w:rsidRPr="00283096">
        <w:rPr>
          <w:sz w:val="26"/>
          <w:szCs w:val="26"/>
        </w:rPr>
        <w:t>заключени</w:t>
      </w:r>
      <w:r w:rsidR="008A4FB6">
        <w:rPr>
          <w:sz w:val="26"/>
          <w:szCs w:val="26"/>
        </w:rPr>
        <w:t>и</w:t>
      </w:r>
      <w:r w:rsidR="003E002C" w:rsidRPr="00283096">
        <w:rPr>
          <w:sz w:val="26"/>
          <w:szCs w:val="26"/>
        </w:rPr>
        <w:t xml:space="preserve"> и исполнени</w:t>
      </w:r>
      <w:r w:rsidR="008A4FB6">
        <w:rPr>
          <w:sz w:val="26"/>
          <w:szCs w:val="26"/>
        </w:rPr>
        <w:t>и</w:t>
      </w:r>
      <w:r w:rsidR="003E002C" w:rsidRPr="00283096">
        <w:rPr>
          <w:sz w:val="26"/>
          <w:szCs w:val="26"/>
        </w:rPr>
        <w:t xml:space="preserve"> договора </w:t>
      </w:r>
      <w:r w:rsidR="001D42A7">
        <w:rPr>
          <w:sz w:val="26"/>
          <w:szCs w:val="26"/>
        </w:rPr>
        <w:t>поставки.</w:t>
      </w:r>
    </w:p>
    <w:p w:rsidR="003E002C" w:rsidRPr="00283096" w:rsidRDefault="0096796E">
      <w:pPr>
        <w:pStyle w:val="ConsPlusNormal"/>
        <w:ind w:firstLine="540"/>
        <w:jc w:val="both"/>
        <w:rPr>
          <w:sz w:val="26"/>
          <w:szCs w:val="26"/>
        </w:rPr>
      </w:pPr>
      <w:hyperlink r:id="rId12" w:history="1">
        <w:r w:rsidR="003E002C" w:rsidRPr="00283096">
          <w:rPr>
            <w:color w:val="0000FF"/>
            <w:sz w:val="26"/>
            <w:szCs w:val="26"/>
          </w:rPr>
          <w:t>Главой 3</w:t>
        </w:r>
      </w:hyperlink>
      <w:r w:rsidR="003E002C" w:rsidRPr="00283096">
        <w:rPr>
          <w:sz w:val="26"/>
          <w:szCs w:val="26"/>
        </w:rPr>
        <w:t xml:space="preserve"> Закона о торговле установлены антимонопольные правила, требования и запреты в сфере торговой деятельности, которые включают в себя:</w:t>
      </w:r>
    </w:p>
    <w:p w:rsidR="003E002C" w:rsidRPr="00283096" w:rsidRDefault="003E002C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- антимонопольные правила для хозяйствующих субъектов, осуществляющих торговую деятельность</w:t>
      </w:r>
      <w:r w:rsidR="008A4FB6">
        <w:rPr>
          <w:sz w:val="26"/>
          <w:szCs w:val="26"/>
        </w:rPr>
        <w:t xml:space="preserve"> посредством организации торговой сети</w:t>
      </w:r>
      <w:r w:rsidRPr="00283096">
        <w:rPr>
          <w:sz w:val="26"/>
          <w:szCs w:val="26"/>
        </w:rPr>
        <w:t xml:space="preserve">, и </w:t>
      </w:r>
      <w:r w:rsidR="005C023A">
        <w:rPr>
          <w:sz w:val="26"/>
          <w:szCs w:val="26"/>
        </w:rPr>
        <w:t>поставщиков</w:t>
      </w:r>
      <w:r w:rsidRPr="00283096">
        <w:rPr>
          <w:sz w:val="26"/>
          <w:szCs w:val="26"/>
        </w:rPr>
        <w:t xml:space="preserve"> продовольственных товаров</w:t>
      </w:r>
      <w:r w:rsidR="008A4FB6">
        <w:rPr>
          <w:sz w:val="26"/>
          <w:szCs w:val="26"/>
        </w:rPr>
        <w:t xml:space="preserve"> в торговые сети</w:t>
      </w:r>
      <w:r w:rsidRPr="00283096">
        <w:rPr>
          <w:sz w:val="26"/>
          <w:szCs w:val="26"/>
        </w:rPr>
        <w:t xml:space="preserve"> </w:t>
      </w:r>
      <w:hyperlink r:id="rId13" w:history="1">
        <w:r w:rsidRPr="00283096">
          <w:rPr>
            <w:color w:val="0000FF"/>
            <w:sz w:val="26"/>
            <w:szCs w:val="26"/>
          </w:rPr>
          <w:t>(статья 13)</w:t>
        </w:r>
      </w:hyperlink>
      <w:r w:rsidRPr="00283096">
        <w:rPr>
          <w:sz w:val="26"/>
          <w:szCs w:val="26"/>
        </w:rPr>
        <w:t>;</w:t>
      </w:r>
    </w:p>
    <w:p w:rsidR="003E002C" w:rsidRPr="00283096" w:rsidRDefault="003E002C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- ограничение приобретения, аренды хозяйствующими субъектами, осуществляющими розничную торговлю продовольственными товарами посредством организации торговой сети, дополнительной площади торговых объектов </w:t>
      </w:r>
      <w:hyperlink r:id="rId14" w:history="1">
        <w:r w:rsidRPr="00283096">
          <w:rPr>
            <w:color w:val="0000FF"/>
            <w:sz w:val="26"/>
            <w:szCs w:val="26"/>
          </w:rPr>
          <w:t>(статья 14)</w:t>
        </w:r>
      </w:hyperlink>
      <w:r w:rsidRPr="00283096">
        <w:rPr>
          <w:sz w:val="26"/>
          <w:szCs w:val="26"/>
        </w:rPr>
        <w:t>;</w:t>
      </w:r>
    </w:p>
    <w:p w:rsidR="003E002C" w:rsidRPr="00283096" w:rsidRDefault="003E002C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- антимонопольные требования к органам государственной власти </w:t>
      </w:r>
      <w:r w:rsidR="008A4FB6">
        <w:rPr>
          <w:sz w:val="26"/>
          <w:szCs w:val="26"/>
        </w:rPr>
        <w:t xml:space="preserve">и </w:t>
      </w:r>
      <w:r w:rsidRPr="00283096">
        <w:rPr>
          <w:sz w:val="26"/>
          <w:szCs w:val="26"/>
        </w:rPr>
        <w:t xml:space="preserve">органам местного самоуправления в области регулирования торговой деятельности </w:t>
      </w:r>
      <w:hyperlink r:id="rId15" w:history="1">
        <w:r w:rsidRPr="00283096">
          <w:rPr>
            <w:color w:val="0000FF"/>
            <w:sz w:val="26"/>
            <w:szCs w:val="26"/>
          </w:rPr>
          <w:t>(статья 15)</w:t>
        </w:r>
      </w:hyperlink>
      <w:r w:rsidRPr="00283096">
        <w:rPr>
          <w:sz w:val="26"/>
          <w:szCs w:val="26"/>
        </w:rPr>
        <w:t>.</w:t>
      </w:r>
    </w:p>
    <w:p w:rsidR="003E002C" w:rsidRPr="00283096" w:rsidRDefault="005C02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proofErr w:type="gramStart"/>
      <w:r>
        <w:rPr>
          <w:sz w:val="26"/>
          <w:szCs w:val="26"/>
        </w:rPr>
        <w:t>г</w:t>
      </w:r>
      <w:proofErr w:type="gramEnd"/>
      <w:r w:rsidR="0096796E">
        <w:fldChar w:fldCharType="begin"/>
      </w:r>
      <w:r w:rsidR="00415DF8">
        <w:instrText>HYPERLINK "consultantplus://offline/ref=237EF5D550EDBBCA3479978E155898C8A3A1602F487B45888ACFFB8AD63AA56CB167EDE18EDCBEFABEU8I"</w:instrText>
      </w:r>
      <w:r w:rsidR="0096796E">
        <w:fldChar w:fldCharType="separate"/>
      </w:r>
      <w:r w:rsidR="00283096">
        <w:rPr>
          <w:color w:val="0000FF"/>
          <w:sz w:val="26"/>
          <w:szCs w:val="26"/>
        </w:rPr>
        <w:t>лава</w:t>
      </w:r>
      <w:r w:rsidR="0096796E">
        <w:fldChar w:fldCharType="end"/>
      </w:r>
      <w:r w:rsidR="00283096">
        <w:rPr>
          <w:sz w:val="26"/>
          <w:szCs w:val="26"/>
        </w:rPr>
        <w:t xml:space="preserve"> 3</w:t>
      </w:r>
      <w:r w:rsidR="003E002C" w:rsidRPr="00283096">
        <w:rPr>
          <w:sz w:val="26"/>
          <w:szCs w:val="26"/>
        </w:rPr>
        <w:t xml:space="preserve"> Закона о торговле является составной частью антимонопольного законодательства.</w:t>
      </w:r>
    </w:p>
    <w:p w:rsidR="00283096" w:rsidRDefault="00283096" w:rsidP="00A63E50">
      <w:pPr>
        <w:pStyle w:val="ConsPlusNormal"/>
        <w:ind w:firstLine="540"/>
        <w:jc w:val="both"/>
        <w:rPr>
          <w:sz w:val="26"/>
          <w:szCs w:val="26"/>
        </w:rPr>
      </w:pPr>
    </w:p>
    <w:p w:rsidR="005C023A" w:rsidRPr="005C023A" w:rsidRDefault="00A63E50" w:rsidP="00A63E50">
      <w:pPr>
        <w:pStyle w:val="ConsPlusNormal"/>
        <w:ind w:firstLine="540"/>
        <w:jc w:val="both"/>
        <w:rPr>
          <w:b/>
          <w:sz w:val="26"/>
          <w:szCs w:val="26"/>
        </w:rPr>
      </w:pPr>
      <w:r w:rsidRPr="005C023A">
        <w:rPr>
          <w:b/>
          <w:sz w:val="26"/>
          <w:szCs w:val="26"/>
        </w:rPr>
        <w:t xml:space="preserve">Федеральным </w:t>
      </w:r>
      <w:hyperlink r:id="rId16" w:history="1">
        <w:r w:rsidRPr="005C023A">
          <w:rPr>
            <w:b/>
            <w:color w:val="0000FF"/>
            <w:sz w:val="26"/>
            <w:szCs w:val="26"/>
          </w:rPr>
          <w:t>законом</w:t>
        </w:r>
      </w:hyperlink>
      <w:r w:rsidRPr="005C023A">
        <w:rPr>
          <w:b/>
          <w:sz w:val="26"/>
          <w:szCs w:val="26"/>
        </w:rPr>
        <w:t xml:space="preserve"> от 03.07.2016 N 273-ФЗ</w:t>
      </w:r>
      <w:r w:rsidR="00A30EB9" w:rsidRPr="005C023A">
        <w:rPr>
          <w:b/>
          <w:sz w:val="26"/>
          <w:szCs w:val="26"/>
        </w:rPr>
        <w:t xml:space="preserve">, вступившим в силу с 15 июля 2016 года, </w:t>
      </w:r>
      <w:r w:rsidR="00CD1F3C" w:rsidRPr="005C023A">
        <w:rPr>
          <w:b/>
          <w:sz w:val="26"/>
          <w:szCs w:val="26"/>
        </w:rPr>
        <w:t xml:space="preserve"> </w:t>
      </w:r>
      <w:r w:rsidRPr="005C023A">
        <w:rPr>
          <w:b/>
          <w:sz w:val="26"/>
          <w:szCs w:val="26"/>
        </w:rPr>
        <w:t xml:space="preserve">внесены </w:t>
      </w:r>
      <w:r w:rsidR="005C023A" w:rsidRPr="005C023A">
        <w:rPr>
          <w:b/>
          <w:sz w:val="26"/>
          <w:szCs w:val="26"/>
        </w:rPr>
        <w:t xml:space="preserve">существенные </w:t>
      </w:r>
      <w:r w:rsidRPr="005C023A">
        <w:rPr>
          <w:b/>
          <w:sz w:val="26"/>
          <w:szCs w:val="26"/>
        </w:rPr>
        <w:t>изменения в Закон о торговле</w:t>
      </w:r>
      <w:r w:rsidR="005C023A" w:rsidRPr="005C023A">
        <w:rPr>
          <w:b/>
          <w:sz w:val="26"/>
          <w:szCs w:val="26"/>
        </w:rPr>
        <w:t>.</w:t>
      </w:r>
    </w:p>
    <w:p w:rsidR="005C023A" w:rsidRDefault="005C023A" w:rsidP="00A30EB9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A30EB9" w:rsidRPr="00283096" w:rsidRDefault="00A30EB9" w:rsidP="00A30EB9">
      <w:pPr>
        <w:pStyle w:val="ConsPlusNormal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283096">
        <w:rPr>
          <w:sz w:val="26"/>
          <w:szCs w:val="26"/>
        </w:rPr>
        <w:t xml:space="preserve">. В новой редакции частей 1 и 2 статьи 9 Закона о торговле предусмотрено предоставление доступа к информации о порядке отбора контрагентов и о существенных условиях договоров поставки </w:t>
      </w:r>
      <w:r w:rsidRPr="005C023A">
        <w:rPr>
          <w:b/>
          <w:sz w:val="26"/>
          <w:szCs w:val="26"/>
        </w:rPr>
        <w:t>только путем размещения информации на сайте хозяйствующего субъекта в сети Интернет</w:t>
      </w:r>
      <w:r w:rsidRPr="00283096">
        <w:rPr>
          <w:sz w:val="26"/>
          <w:szCs w:val="26"/>
        </w:rPr>
        <w:t>.</w:t>
      </w:r>
    </w:p>
    <w:p w:rsidR="00A30EB9" w:rsidRPr="00283096" w:rsidRDefault="00A30EB9" w:rsidP="00A30EB9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Из указанных положений исключена альтернативная возможность предоставления такой информации в виде ответа безвозмездно в четырнадцатидневный срок со дня получения соответствующего запроса.</w:t>
      </w:r>
    </w:p>
    <w:p w:rsidR="006C3CE1" w:rsidRPr="00283096" w:rsidRDefault="006C3CE1" w:rsidP="00CD1F3C">
      <w:pPr>
        <w:pStyle w:val="ConsPlusNormal"/>
        <w:ind w:firstLine="709"/>
        <w:jc w:val="both"/>
        <w:rPr>
          <w:sz w:val="26"/>
          <w:szCs w:val="26"/>
        </w:rPr>
      </w:pPr>
    </w:p>
    <w:p w:rsidR="00A63E50" w:rsidRPr="00283096" w:rsidRDefault="00A63E50" w:rsidP="00A30EB9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180FF6">
        <w:rPr>
          <w:b/>
          <w:sz w:val="26"/>
          <w:szCs w:val="26"/>
        </w:rPr>
        <w:t>2</w:t>
      </w:r>
      <w:r w:rsidRPr="00283096">
        <w:rPr>
          <w:sz w:val="26"/>
          <w:szCs w:val="26"/>
        </w:rPr>
        <w:t xml:space="preserve">. </w:t>
      </w:r>
      <w:proofErr w:type="gramStart"/>
      <w:r w:rsidRPr="00283096">
        <w:rPr>
          <w:sz w:val="26"/>
          <w:szCs w:val="26"/>
        </w:rPr>
        <w:t xml:space="preserve">В новой редакции </w:t>
      </w:r>
      <w:hyperlink r:id="rId17" w:history="1">
        <w:r w:rsidRPr="00283096">
          <w:rPr>
            <w:color w:val="0000FF"/>
            <w:sz w:val="26"/>
            <w:szCs w:val="26"/>
          </w:rPr>
          <w:t>Закона</w:t>
        </w:r>
      </w:hyperlink>
      <w:r w:rsidRPr="00283096">
        <w:rPr>
          <w:sz w:val="26"/>
          <w:szCs w:val="26"/>
        </w:rPr>
        <w:t xml:space="preserve"> о торговле определено понятие услуг по продвижению товаров, к которым относятся услуги, оказываемые хозяйствующим субъектам, осуществляющим поставки продовольственных товаров в торговые сети, в целях продвижения продовольственных товаров, в том числе путем рекламирования продовольственных товаров, осуществления их специальной выкладки, исследования потребительского спроса, подготовки отчетности, содержащей информацию о таких товарах, либо осуществления иной деятельности, направленной на продвижение продовольственных</w:t>
      </w:r>
      <w:proofErr w:type="gramEnd"/>
      <w:r w:rsidRPr="00283096">
        <w:rPr>
          <w:sz w:val="26"/>
          <w:szCs w:val="26"/>
        </w:rPr>
        <w:t xml:space="preserve"> товаров.</w:t>
      </w:r>
    </w:p>
    <w:p w:rsidR="00A30EB9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Следует обратить внимание на то, что перечень таких услуг является </w:t>
      </w:r>
      <w:r w:rsidRPr="005C023A">
        <w:rPr>
          <w:b/>
          <w:sz w:val="26"/>
          <w:szCs w:val="26"/>
        </w:rPr>
        <w:t xml:space="preserve">открытым </w:t>
      </w:r>
      <w:r w:rsidRPr="00283096">
        <w:rPr>
          <w:sz w:val="26"/>
          <w:szCs w:val="26"/>
        </w:rPr>
        <w:t xml:space="preserve">и к иным подобным услугам могут быть отнесены услуги, сходные по своей сути с </w:t>
      </w:r>
      <w:r w:rsidRPr="00283096">
        <w:rPr>
          <w:sz w:val="26"/>
          <w:szCs w:val="26"/>
        </w:rPr>
        <w:lastRenderedPageBreak/>
        <w:t>услугами по продвижению товаров</w:t>
      </w:r>
      <w:r w:rsidR="00A30EB9">
        <w:rPr>
          <w:sz w:val="26"/>
          <w:szCs w:val="26"/>
        </w:rPr>
        <w:t>.</w:t>
      </w:r>
    </w:p>
    <w:p w:rsidR="00A63E50" w:rsidRPr="00283096" w:rsidRDefault="00A63E50" w:rsidP="00A63E50">
      <w:pPr>
        <w:pStyle w:val="ConsPlusNormal"/>
        <w:jc w:val="both"/>
        <w:rPr>
          <w:sz w:val="26"/>
          <w:szCs w:val="26"/>
        </w:rPr>
      </w:pPr>
    </w:p>
    <w:p w:rsidR="00A63E50" w:rsidRPr="005C023A" w:rsidRDefault="00A30EB9" w:rsidP="00A30EB9">
      <w:pPr>
        <w:pStyle w:val="ConsPlusNormal"/>
        <w:ind w:firstLine="540"/>
        <w:jc w:val="both"/>
        <w:outlineLvl w:val="0"/>
        <w:rPr>
          <w:b/>
          <w:sz w:val="26"/>
          <w:szCs w:val="26"/>
        </w:rPr>
      </w:pPr>
      <w:r w:rsidRPr="00180FF6">
        <w:rPr>
          <w:b/>
          <w:sz w:val="26"/>
          <w:szCs w:val="26"/>
        </w:rPr>
        <w:t>3</w:t>
      </w:r>
      <w:r w:rsidR="00A63E50" w:rsidRPr="00283096">
        <w:rPr>
          <w:sz w:val="26"/>
          <w:szCs w:val="26"/>
        </w:rPr>
        <w:t xml:space="preserve">. </w:t>
      </w:r>
      <w:hyperlink r:id="rId18" w:history="1">
        <w:proofErr w:type="gramStart"/>
        <w:r w:rsidR="00A63E50" w:rsidRPr="00283096">
          <w:rPr>
            <w:color w:val="0000FF"/>
            <w:sz w:val="26"/>
            <w:szCs w:val="26"/>
          </w:rPr>
          <w:t>Частью 4 статьи 9</w:t>
        </w:r>
      </w:hyperlink>
      <w:r w:rsidR="00A63E50" w:rsidRPr="00283096">
        <w:rPr>
          <w:sz w:val="26"/>
          <w:szCs w:val="26"/>
        </w:rPr>
        <w:t xml:space="preserve"> Закона о торговле </w:t>
      </w:r>
      <w:r w:rsidR="0087466B" w:rsidRPr="00283096">
        <w:rPr>
          <w:sz w:val="26"/>
          <w:szCs w:val="26"/>
        </w:rPr>
        <w:t xml:space="preserve">в новой </w:t>
      </w:r>
      <w:r w:rsidR="00B35316">
        <w:rPr>
          <w:sz w:val="26"/>
          <w:szCs w:val="26"/>
        </w:rPr>
        <w:t>редакции</w:t>
      </w:r>
      <w:r w:rsidR="00A63E50" w:rsidRPr="00283096">
        <w:rPr>
          <w:sz w:val="26"/>
          <w:szCs w:val="26"/>
        </w:rPr>
        <w:t xml:space="preserve"> предусмотрено, что </w:t>
      </w:r>
      <w:r w:rsidR="008E3E6A">
        <w:rPr>
          <w:sz w:val="26"/>
          <w:szCs w:val="26"/>
        </w:rPr>
        <w:t>с</w:t>
      </w:r>
      <w:r w:rsidR="00790DFC" w:rsidRPr="00283096">
        <w:rPr>
          <w:sz w:val="26"/>
          <w:szCs w:val="26"/>
        </w:rPr>
        <w:t xml:space="preserve">овокупная сумма всех выплат по вознаграждению за приобретение определенного количества продовольственных товаров и по плате за оказание услуг по продвижению этих товаров, </w:t>
      </w:r>
      <w:proofErr w:type="spellStart"/>
      <w:r w:rsidR="00790DFC" w:rsidRPr="00283096">
        <w:rPr>
          <w:sz w:val="26"/>
          <w:szCs w:val="26"/>
        </w:rPr>
        <w:t>логистических</w:t>
      </w:r>
      <w:proofErr w:type="spellEnd"/>
      <w:r w:rsidR="00790DFC" w:rsidRPr="00283096">
        <w:rPr>
          <w:sz w:val="26"/>
          <w:szCs w:val="26"/>
        </w:rPr>
        <w:t xml:space="preserve"> услуг, услуг по подготовке, обработке, упаковке этих товаров </w:t>
      </w:r>
      <w:r w:rsidR="00790DFC" w:rsidRPr="005C023A">
        <w:rPr>
          <w:b/>
          <w:sz w:val="26"/>
          <w:szCs w:val="26"/>
        </w:rPr>
        <w:t>не должна превышать 5% от цены приобретенных продовольственных товаров</w:t>
      </w:r>
      <w:r w:rsidR="00A63E50" w:rsidRPr="005C023A">
        <w:rPr>
          <w:b/>
          <w:sz w:val="26"/>
          <w:szCs w:val="26"/>
        </w:rPr>
        <w:t>.</w:t>
      </w:r>
      <w:proofErr w:type="gramEnd"/>
    </w:p>
    <w:p w:rsidR="00A63E50" w:rsidRPr="00283096" w:rsidRDefault="00815434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При этом</w:t>
      </w:r>
      <w:proofErr w:type="gramStart"/>
      <w:r w:rsidR="00A63E50" w:rsidRPr="00283096">
        <w:rPr>
          <w:sz w:val="26"/>
          <w:szCs w:val="26"/>
        </w:rPr>
        <w:t>,</w:t>
      </w:r>
      <w:proofErr w:type="gramEnd"/>
      <w:r w:rsidR="00A63E50" w:rsidRPr="00283096">
        <w:rPr>
          <w:sz w:val="26"/>
          <w:szCs w:val="26"/>
        </w:rPr>
        <w:t xml:space="preserve"> вознаграждение может быть включено в договор поставки и может исчисляться в процентах от цены приобретенных продовольственных товаров.</w:t>
      </w:r>
    </w:p>
    <w:p w:rsidR="006C3CE1" w:rsidRPr="00283096" w:rsidRDefault="00815434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Включение </w:t>
      </w:r>
      <w:r w:rsidR="00A63E50" w:rsidRPr="00283096">
        <w:rPr>
          <w:sz w:val="26"/>
          <w:szCs w:val="26"/>
        </w:rPr>
        <w:t>плат</w:t>
      </w:r>
      <w:r w:rsidRPr="00283096">
        <w:rPr>
          <w:sz w:val="26"/>
          <w:szCs w:val="26"/>
        </w:rPr>
        <w:t>ы</w:t>
      </w:r>
      <w:r w:rsidR="00A63E50" w:rsidRPr="00283096">
        <w:rPr>
          <w:sz w:val="26"/>
          <w:szCs w:val="26"/>
        </w:rPr>
        <w:t xml:space="preserve"> за оказание услуг </w:t>
      </w:r>
      <w:r w:rsidRPr="00283096">
        <w:rPr>
          <w:sz w:val="26"/>
          <w:szCs w:val="26"/>
        </w:rPr>
        <w:t xml:space="preserve">по продвижению товаров в договор поставки не допускается. </w:t>
      </w:r>
    </w:p>
    <w:p w:rsidR="006C3CE1" w:rsidRPr="00283096" w:rsidRDefault="00815434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Такая плата </w:t>
      </w:r>
      <w:r w:rsidR="00A63E50" w:rsidRPr="00283096">
        <w:rPr>
          <w:sz w:val="26"/>
          <w:szCs w:val="26"/>
        </w:rPr>
        <w:t xml:space="preserve">может быть включена в договор возмездного оказания </w:t>
      </w:r>
      <w:r w:rsidR="00A63E50" w:rsidRPr="005C023A">
        <w:rPr>
          <w:b/>
          <w:sz w:val="26"/>
          <w:szCs w:val="26"/>
        </w:rPr>
        <w:t>услуг и определяется не в процентном выражении, а в фиксированной стоимости</w:t>
      </w:r>
      <w:r w:rsidRPr="005C023A">
        <w:rPr>
          <w:b/>
          <w:sz w:val="26"/>
          <w:szCs w:val="26"/>
        </w:rPr>
        <w:t xml:space="preserve">, </w:t>
      </w:r>
      <w:r w:rsidRPr="00283096">
        <w:rPr>
          <w:sz w:val="26"/>
          <w:szCs w:val="26"/>
        </w:rPr>
        <w:t xml:space="preserve">поскольку каждая конкретная услуга по продвижению товаров, </w:t>
      </w:r>
      <w:r w:rsidR="00A63E50" w:rsidRPr="00283096">
        <w:rPr>
          <w:sz w:val="26"/>
          <w:szCs w:val="26"/>
        </w:rPr>
        <w:t>оказываем</w:t>
      </w:r>
      <w:r w:rsidRPr="00283096">
        <w:rPr>
          <w:sz w:val="26"/>
          <w:szCs w:val="26"/>
        </w:rPr>
        <w:t>ая</w:t>
      </w:r>
      <w:r w:rsidR="00A63E50" w:rsidRPr="00283096">
        <w:rPr>
          <w:sz w:val="26"/>
          <w:szCs w:val="26"/>
        </w:rPr>
        <w:t xml:space="preserve"> торговой сетью поставщикам, явля</w:t>
      </w:r>
      <w:r w:rsidRPr="00283096">
        <w:rPr>
          <w:sz w:val="26"/>
          <w:szCs w:val="26"/>
        </w:rPr>
        <w:t>ет</w:t>
      </w:r>
      <w:r w:rsidR="00A63E50" w:rsidRPr="00283096">
        <w:rPr>
          <w:sz w:val="26"/>
          <w:szCs w:val="26"/>
        </w:rPr>
        <w:t>ся идентичн</w:t>
      </w:r>
      <w:r w:rsidRPr="00283096">
        <w:rPr>
          <w:sz w:val="26"/>
          <w:szCs w:val="26"/>
        </w:rPr>
        <w:t xml:space="preserve">ой </w:t>
      </w:r>
      <w:r w:rsidR="00A63E50" w:rsidRPr="00283096">
        <w:rPr>
          <w:sz w:val="26"/>
          <w:szCs w:val="26"/>
        </w:rPr>
        <w:t>для всех поставщиков, то есть име</w:t>
      </w:r>
      <w:r w:rsidRPr="00283096">
        <w:rPr>
          <w:sz w:val="26"/>
          <w:szCs w:val="26"/>
        </w:rPr>
        <w:t>ет</w:t>
      </w:r>
      <w:r w:rsidR="00A63E50" w:rsidRPr="00283096">
        <w:rPr>
          <w:sz w:val="26"/>
          <w:szCs w:val="26"/>
        </w:rPr>
        <w:t xml:space="preserve"> одинаковое содержание и объем действий, </w:t>
      </w:r>
      <w:r w:rsidR="000C6E5B">
        <w:rPr>
          <w:sz w:val="26"/>
          <w:szCs w:val="26"/>
        </w:rPr>
        <w:t xml:space="preserve">и </w:t>
      </w:r>
      <w:r w:rsidR="00A63E50" w:rsidRPr="00283096">
        <w:rPr>
          <w:sz w:val="26"/>
          <w:szCs w:val="26"/>
        </w:rPr>
        <w:t xml:space="preserve">при оказании разным поставщикам услуги по продвижению товаров торговая сеть будет нести равные затраты. 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83096">
        <w:rPr>
          <w:sz w:val="26"/>
          <w:szCs w:val="26"/>
        </w:rPr>
        <w:t xml:space="preserve">Установление торговой сетью цены договора оказания услуг по продвижению товаров в процентах от товарооборота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</w:t>
      </w:r>
      <w:hyperlink r:id="rId19" w:history="1">
        <w:r w:rsidRPr="00283096">
          <w:rPr>
            <w:color w:val="0000FF"/>
            <w:sz w:val="26"/>
            <w:szCs w:val="26"/>
          </w:rPr>
          <w:t>пункта 1 части 1 статьи 13</w:t>
        </w:r>
      </w:hyperlink>
      <w:r w:rsidRPr="00283096">
        <w:rPr>
          <w:sz w:val="26"/>
          <w:szCs w:val="26"/>
        </w:rPr>
        <w:t xml:space="preserve"> Закона о торговле</w:t>
      </w:r>
      <w:r w:rsidR="00574105" w:rsidRPr="00283096">
        <w:rPr>
          <w:sz w:val="26"/>
          <w:szCs w:val="26"/>
        </w:rPr>
        <w:t>, то есть, как создание дискриминационных условий</w:t>
      </w:r>
      <w:r w:rsidRPr="00283096">
        <w:rPr>
          <w:sz w:val="26"/>
          <w:szCs w:val="26"/>
        </w:rPr>
        <w:t>.</w:t>
      </w:r>
      <w:proofErr w:type="gramEnd"/>
    </w:p>
    <w:p w:rsidR="00936B65" w:rsidRPr="00283096" w:rsidRDefault="00936B65" w:rsidP="00936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6B65" w:rsidRPr="00283096" w:rsidRDefault="00A30EB9" w:rsidP="00936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0FF6">
        <w:rPr>
          <w:b/>
          <w:sz w:val="26"/>
          <w:szCs w:val="26"/>
        </w:rPr>
        <w:t>4</w:t>
      </w:r>
      <w:r w:rsidR="00936B65" w:rsidRPr="00283096">
        <w:rPr>
          <w:sz w:val="26"/>
          <w:szCs w:val="26"/>
        </w:rPr>
        <w:t xml:space="preserve">. В части 7 статьи 9 Закона </w:t>
      </w:r>
      <w:proofErr w:type="gramStart"/>
      <w:r w:rsidR="00936B65" w:rsidRPr="00283096">
        <w:rPr>
          <w:sz w:val="26"/>
          <w:szCs w:val="26"/>
        </w:rPr>
        <w:t xml:space="preserve">о торговле </w:t>
      </w:r>
      <w:r>
        <w:rPr>
          <w:sz w:val="26"/>
          <w:szCs w:val="26"/>
        </w:rPr>
        <w:t xml:space="preserve">в новой редакции по сравнению с прежней редакцией закона </w:t>
      </w:r>
      <w:r w:rsidR="00936B65" w:rsidRPr="0055035E">
        <w:rPr>
          <w:b/>
          <w:sz w:val="26"/>
          <w:szCs w:val="26"/>
        </w:rPr>
        <w:t>сокращены сроки оплаты торговой сетью поставленных товаров</w:t>
      </w:r>
      <w:r w:rsidR="00936B65" w:rsidRPr="00283096">
        <w:rPr>
          <w:sz w:val="26"/>
          <w:szCs w:val="26"/>
        </w:rPr>
        <w:t xml:space="preserve"> в зависимости</w:t>
      </w:r>
      <w:proofErr w:type="gramEnd"/>
      <w:r w:rsidR="00936B65" w:rsidRPr="00283096">
        <w:rPr>
          <w:sz w:val="26"/>
          <w:szCs w:val="26"/>
        </w:rPr>
        <w:t xml:space="preserve"> от сроков годности товаров для случаев, когда предусмотрена отсрочка оплаты после их передачи.</w:t>
      </w:r>
    </w:p>
    <w:p w:rsidR="00936B65" w:rsidRPr="00283096" w:rsidRDefault="00936B65" w:rsidP="00936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1) продовольственные товары, на которые срок годности установлен менее чем десять дней, подлежат оплате в срок не </w:t>
      </w:r>
      <w:proofErr w:type="gramStart"/>
      <w:r w:rsidRPr="00283096">
        <w:rPr>
          <w:sz w:val="26"/>
          <w:szCs w:val="26"/>
        </w:rPr>
        <w:t>позднее</w:t>
      </w:r>
      <w:proofErr w:type="gramEnd"/>
      <w:r w:rsidRPr="00283096">
        <w:rPr>
          <w:sz w:val="26"/>
          <w:szCs w:val="26"/>
        </w:rPr>
        <w:t xml:space="preserve"> чем восемь (вместо десяти) рабочих дней со дня фактического получения таких товаров </w:t>
      </w:r>
    </w:p>
    <w:p w:rsidR="00936B65" w:rsidRPr="00283096" w:rsidRDefault="00936B65" w:rsidP="00936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2) продовольственные товары, на которые срок годности установлен от десяти до тридцати дней включительно – не </w:t>
      </w:r>
      <w:proofErr w:type="gramStart"/>
      <w:r w:rsidRPr="00283096">
        <w:rPr>
          <w:sz w:val="26"/>
          <w:szCs w:val="26"/>
        </w:rPr>
        <w:t>позднее</w:t>
      </w:r>
      <w:proofErr w:type="gramEnd"/>
      <w:r w:rsidRPr="00283096">
        <w:rPr>
          <w:sz w:val="26"/>
          <w:szCs w:val="26"/>
        </w:rPr>
        <w:t xml:space="preserve"> чем двадцать пять календарных дней  (ранее – 30 дней)</w:t>
      </w:r>
    </w:p>
    <w:p w:rsidR="00936B65" w:rsidRPr="00283096" w:rsidRDefault="00936B65" w:rsidP="00936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3) продовольственные товары, на которые срок годности установлен свыше тридцати дней, а также алкогольная продукция, произведенная на территории Российской Федерации, подлежат оплате в срок не </w:t>
      </w:r>
      <w:proofErr w:type="gramStart"/>
      <w:r w:rsidRPr="00283096">
        <w:rPr>
          <w:sz w:val="26"/>
          <w:szCs w:val="26"/>
        </w:rPr>
        <w:t>позднее</w:t>
      </w:r>
      <w:proofErr w:type="gramEnd"/>
      <w:r w:rsidRPr="00283096">
        <w:rPr>
          <w:sz w:val="26"/>
          <w:szCs w:val="26"/>
        </w:rPr>
        <w:t xml:space="preserve"> чем сорок календарных дней со дня фактического получения таких товаров (ранее – 45 дней).</w:t>
      </w:r>
    </w:p>
    <w:p w:rsidR="00A30EB9" w:rsidRDefault="00A30EB9" w:rsidP="00A30EB9">
      <w:pPr>
        <w:pStyle w:val="ConsPlusNormal"/>
        <w:ind w:firstLine="709"/>
        <w:jc w:val="both"/>
        <w:rPr>
          <w:sz w:val="26"/>
          <w:szCs w:val="26"/>
        </w:rPr>
      </w:pPr>
    </w:p>
    <w:p w:rsidR="00A63E50" w:rsidRPr="00283096" w:rsidRDefault="00A30EB9" w:rsidP="00A30EB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180FF6">
        <w:rPr>
          <w:b/>
          <w:sz w:val="26"/>
          <w:szCs w:val="26"/>
        </w:rPr>
        <w:t>5</w:t>
      </w:r>
      <w:r w:rsidR="00A63E50" w:rsidRPr="00283096">
        <w:rPr>
          <w:sz w:val="26"/>
          <w:szCs w:val="26"/>
        </w:rPr>
        <w:t xml:space="preserve">. </w:t>
      </w:r>
      <w:hyperlink r:id="rId20" w:history="1">
        <w:r w:rsidR="00A63E50" w:rsidRPr="00283096">
          <w:rPr>
            <w:color w:val="0000FF"/>
            <w:sz w:val="26"/>
            <w:szCs w:val="26"/>
          </w:rPr>
          <w:t>Закон</w:t>
        </w:r>
      </w:hyperlink>
      <w:r w:rsidR="00A63E50" w:rsidRPr="00283096">
        <w:rPr>
          <w:sz w:val="26"/>
          <w:szCs w:val="26"/>
        </w:rPr>
        <w:t xml:space="preserve"> N 273-ФЗ дополнил </w:t>
      </w:r>
      <w:hyperlink r:id="rId21" w:history="1">
        <w:r w:rsidR="00A63E50" w:rsidRPr="00283096">
          <w:rPr>
            <w:color w:val="0000FF"/>
            <w:sz w:val="26"/>
            <w:szCs w:val="26"/>
          </w:rPr>
          <w:t>частью 13 статью 9</w:t>
        </w:r>
      </w:hyperlink>
      <w:r w:rsidR="00A63E50" w:rsidRPr="00283096">
        <w:rPr>
          <w:sz w:val="26"/>
          <w:szCs w:val="26"/>
        </w:rPr>
        <w:t xml:space="preserve"> Закона о торговле,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и </w:t>
      </w:r>
      <w:r w:rsidR="0055035E">
        <w:rPr>
          <w:sz w:val="26"/>
          <w:szCs w:val="26"/>
        </w:rPr>
        <w:t xml:space="preserve">поставщикам </w:t>
      </w:r>
      <w:r w:rsidR="00A63E50" w:rsidRPr="00283096">
        <w:rPr>
          <w:sz w:val="26"/>
          <w:szCs w:val="26"/>
        </w:rPr>
        <w:t xml:space="preserve">продовольственных товаров в торговые сети, </w:t>
      </w:r>
      <w:r w:rsidR="00A63E50" w:rsidRPr="0055035E">
        <w:rPr>
          <w:b/>
          <w:sz w:val="26"/>
          <w:szCs w:val="26"/>
        </w:rPr>
        <w:t>запрещается</w:t>
      </w:r>
      <w:r w:rsidR="00A63E50" w:rsidRPr="00283096">
        <w:rPr>
          <w:sz w:val="26"/>
          <w:szCs w:val="26"/>
        </w:rPr>
        <w:t>: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1) взимание платы либо внесение платы за право поставок продовольственных товаров в функционирующие или открываемые торговые объекты;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2) взимание платы либо внесение платы за изменение ассортимента продовольственных товаров;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3) возмещение расходов в связи с утратой или повреждением </w:t>
      </w:r>
      <w:r w:rsidRPr="00283096">
        <w:rPr>
          <w:sz w:val="26"/>
          <w:szCs w:val="26"/>
        </w:rPr>
        <w:lastRenderedPageBreak/>
        <w:t>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4) возмещение расходов, не связанных с исполнением договора поставки продовольственных товаров и последующей продажей конкретной партии таких товаров.</w:t>
      </w:r>
    </w:p>
    <w:p w:rsidR="00B441EB" w:rsidRPr="00283096" w:rsidRDefault="00A63E50" w:rsidP="00B441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При установлении антимонопольным органом нарушений запретов, поименованных в </w:t>
      </w:r>
      <w:hyperlink r:id="rId22" w:history="1">
        <w:r w:rsidRPr="00283096">
          <w:rPr>
            <w:color w:val="0000FF"/>
            <w:sz w:val="26"/>
            <w:szCs w:val="26"/>
          </w:rPr>
          <w:t>части 13 статьи 9</w:t>
        </w:r>
      </w:hyperlink>
      <w:r w:rsidRPr="00283096">
        <w:rPr>
          <w:sz w:val="26"/>
          <w:szCs w:val="26"/>
        </w:rPr>
        <w:t xml:space="preserve"> Закона о торговле, антимонопольный орган возбуждает дело об административном правонарушении в соответствии с </w:t>
      </w:r>
      <w:hyperlink r:id="rId23" w:history="1">
        <w:r w:rsidRPr="00283096">
          <w:rPr>
            <w:color w:val="0000FF"/>
            <w:sz w:val="26"/>
            <w:szCs w:val="26"/>
          </w:rPr>
          <w:t>Кодексом</w:t>
        </w:r>
      </w:hyperlink>
      <w:r w:rsidRPr="00283096">
        <w:rPr>
          <w:sz w:val="26"/>
          <w:szCs w:val="26"/>
        </w:rPr>
        <w:t xml:space="preserve"> Российской Федерации об административных правонарушениях (</w:t>
      </w:r>
      <w:r w:rsidR="00936B65" w:rsidRPr="00283096">
        <w:rPr>
          <w:sz w:val="26"/>
          <w:szCs w:val="26"/>
        </w:rPr>
        <w:t>часть 7 статьи 14.41 Кодекса</w:t>
      </w:r>
      <w:r w:rsidRPr="00283096">
        <w:rPr>
          <w:sz w:val="26"/>
          <w:szCs w:val="26"/>
        </w:rPr>
        <w:t>) без проведения расследования по делу о нарушении антимонопольного законодательства.</w:t>
      </w:r>
      <w:r w:rsidR="00936B65" w:rsidRPr="00283096">
        <w:rPr>
          <w:sz w:val="26"/>
          <w:szCs w:val="26"/>
        </w:rPr>
        <w:t xml:space="preserve"> </w:t>
      </w:r>
      <w:r w:rsidR="00D96EF6" w:rsidRPr="00283096">
        <w:rPr>
          <w:sz w:val="26"/>
          <w:szCs w:val="26"/>
        </w:rPr>
        <w:t>Санкция</w:t>
      </w:r>
      <w:r w:rsidR="00B441EB" w:rsidRPr="00283096">
        <w:rPr>
          <w:sz w:val="26"/>
          <w:szCs w:val="26"/>
        </w:rPr>
        <w:t>:</w:t>
      </w:r>
      <w:r w:rsidR="00D96EF6" w:rsidRPr="00283096">
        <w:rPr>
          <w:sz w:val="26"/>
          <w:szCs w:val="26"/>
        </w:rPr>
        <w:t xml:space="preserve"> </w:t>
      </w:r>
      <w:r w:rsidR="00B441EB" w:rsidRPr="00283096">
        <w:rPr>
          <w:sz w:val="26"/>
          <w:szCs w:val="26"/>
        </w:rPr>
        <w:t>административный штраф на должностных лиц в размере от двадцати тысяч до пятидесяти тысяч рублей; на юридических лиц - от одного миллиона до пяти миллионов рублей.</w:t>
      </w:r>
    </w:p>
    <w:p w:rsidR="00A30EB9" w:rsidRDefault="00A30EB9" w:rsidP="00A30EB9">
      <w:pPr>
        <w:pStyle w:val="ConsPlusNormal"/>
        <w:ind w:firstLine="709"/>
        <w:jc w:val="both"/>
        <w:rPr>
          <w:sz w:val="26"/>
          <w:szCs w:val="26"/>
        </w:rPr>
      </w:pPr>
    </w:p>
    <w:p w:rsidR="00A30EB9" w:rsidRDefault="00A30EB9" w:rsidP="00A30EB9">
      <w:pPr>
        <w:pStyle w:val="ConsPlusNormal"/>
        <w:ind w:firstLine="709"/>
        <w:jc w:val="both"/>
        <w:rPr>
          <w:sz w:val="26"/>
          <w:szCs w:val="26"/>
        </w:rPr>
      </w:pPr>
      <w:r w:rsidRPr="00180FF6">
        <w:rPr>
          <w:b/>
          <w:sz w:val="26"/>
          <w:szCs w:val="26"/>
        </w:rPr>
        <w:t>6</w:t>
      </w:r>
      <w:r>
        <w:rPr>
          <w:sz w:val="26"/>
          <w:szCs w:val="26"/>
        </w:rPr>
        <w:t>. Необходимо отметить, что и</w:t>
      </w:r>
      <w:r w:rsidRPr="00283096">
        <w:rPr>
          <w:sz w:val="26"/>
          <w:szCs w:val="26"/>
        </w:rPr>
        <w:t>зменения</w:t>
      </w:r>
      <w:r>
        <w:rPr>
          <w:sz w:val="26"/>
          <w:szCs w:val="26"/>
        </w:rPr>
        <w:t xml:space="preserve">, внесенные Законом № </w:t>
      </w:r>
      <w:r w:rsidR="00663779">
        <w:rPr>
          <w:sz w:val="26"/>
          <w:szCs w:val="26"/>
        </w:rPr>
        <w:t>273-ФЗ,</w:t>
      </w:r>
      <w:r w:rsidRPr="00283096">
        <w:rPr>
          <w:sz w:val="26"/>
          <w:szCs w:val="26"/>
        </w:rPr>
        <w:t xml:space="preserve"> вступают в силу с 15.07.2016</w:t>
      </w:r>
      <w:r>
        <w:rPr>
          <w:sz w:val="26"/>
          <w:szCs w:val="26"/>
        </w:rPr>
        <w:t>.</w:t>
      </w:r>
    </w:p>
    <w:p w:rsidR="00A30EB9" w:rsidRPr="00283096" w:rsidRDefault="00A30EB9" w:rsidP="00A30E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83096">
        <w:rPr>
          <w:sz w:val="26"/>
          <w:szCs w:val="26"/>
        </w:rPr>
        <w:t xml:space="preserve">днако, </w:t>
      </w:r>
      <w:proofErr w:type="gramStart"/>
      <w:r w:rsidRPr="00283096">
        <w:rPr>
          <w:sz w:val="26"/>
          <w:szCs w:val="26"/>
        </w:rPr>
        <w:t>с</w:t>
      </w:r>
      <w:hyperlink r:id="rId24" w:history="1">
        <w:r w:rsidRPr="00283096">
          <w:rPr>
            <w:color w:val="0000FF"/>
            <w:sz w:val="26"/>
            <w:szCs w:val="26"/>
          </w:rPr>
          <w:t>татьей</w:t>
        </w:r>
        <w:proofErr w:type="gramEnd"/>
      </w:hyperlink>
      <w:r w:rsidRPr="00283096">
        <w:rPr>
          <w:sz w:val="26"/>
          <w:szCs w:val="26"/>
        </w:rPr>
        <w:t xml:space="preserve"> 3 Закона </w:t>
      </w:r>
      <w:r w:rsidR="00DD24B8">
        <w:rPr>
          <w:sz w:val="26"/>
          <w:szCs w:val="26"/>
        </w:rPr>
        <w:t xml:space="preserve">№ 273-ФЗ </w:t>
      </w:r>
      <w:r w:rsidRPr="00043F5C">
        <w:rPr>
          <w:b/>
          <w:sz w:val="26"/>
          <w:szCs w:val="26"/>
        </w:rPr>
        <w:t>предусмотрены переходные положения</w:t>
      </w:r>
      <w:r w:rsidRPr="00283096">
        <w:rPr>
          <w:sz w:val="26"/>
          <w:szCs w:val="26"/>
        </w:rPr>
        <w:t xml:space="preserve">, в соответствии с которыми условия договоров поставки и иных договоров, регулируемых </w:t>
      </w:r>
      <w:hyperlink r:id="rId25" w:history="1">
        <w:r w:rsidRPr="00283096">
          <w:rPr>
            <w:color w:val="0000FF"/>
            <w:sz w:val="26"/>
            <w:szCs w:val="26"/>
          </w:rPr>
          <w:t>Законом</w:t>
        </w:r>
      </w:hyperlink>
      <w:r w:rsidRPr="00283096">
        <w:rPr>
          <w:sz w:val="26"/>
          <w:szCs w:val="26"/>
        </w:rPr>
        <w:t xml:space="preserve"> о торговле и заключенных до дня вступления в силу указанного </w:t>
      </w:r>
      <w:r w:rsidR="00DD24B8">
        <w:rPr>
          <w:sz w:val="26"/>
          <w:szCs w:val="26"/>
        </w:rPr>
        <w:t>З</w:t>
      </w:r>
      <w:r w:rsidRPr="00283096">
        <w:rPr>
          <w:sz w:val="26"/>
          <w:szCs w:val="26"/>
        </w:rPr>
        <w:t xml:space="preserve">акона, должны быть приведены в соответствие с </w:t>
      </w:r>
      <w:hyperlink r:id="rId26" w:history="1">
        <w:r w:rsidRPr="00283096">
          <w:rPr>
            <w:color w:val="0000FF"/>
            <w:sz w:val="26"/>
            <w:szCs w:val="26"/>
          </w:rPr>
          <w:t>Законом</w:t>
        </w:r>
      </w:hyperlink>
      <w:r w:rsidRPr="00283096">
        <w:rPr>
          <w:sz w:val="26"/>
          <w:szCs w:val="26"/>
        </w:rPr>
        <w:t xml:space="preserve"> о торговле в новой редакции до 01.01.2017.</w:t>
      </w:r>
    </w:p>
    <w:p w:rsidR="00A30EB9" w:rsidRPr="00283096" w:rsidRDefault="00A30EB9" w:rsidP="00A30EB9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По истечении указанного срока условия договоров, противоречащие </w:t>
      </w:r>
      <w:hyperlink r:id="rId27" w:history="1">
        <w:r w:rsidRPr="00283096">
          <w:rPr>
            <w:color w:val="0000FF"/>
            <w:sz w:val="26"/>
            <w:szCs w:val="26"/>
          </w:rPr>
          <w:t>Закону</w:t>
        </w:r>
      </w:hyperlink>
      <w:r w:rsidRPr="00283096">
        <w:rPr>
          <w:sz w:val="26"/>
          <w:szCs w:val="26"/>
        </w:rPr>
        <w:t xml:space="preserve"> о торговле, признаются утратившими силу и не смогут регулировать отношения сторон договора. </w:t>
      </w:r>
    </w:p>
    <w:p w:rsidR="00A30EB9" w:rsidRPr="00283096" w:rsidRDefault="00A30EB9" w:rsidP="00A30EB9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283096">
        <w:rPr>
          <w:sz w:val="26"/>
          <w:szCs w:val="26"/>
        </w:rPr>
        <w:t>Из чего следует, что расторгать заключенные до 15.07.2016 года не обязательно, но новые договоры, то есть договоры, заключенные после 15.07.2016, должны соответствовать Закону о торговле в новой редакции.</w:t>
      </w:r>
    </w:p>
    <w:p w:rsidR="00A63E50" w:rsidRPr="00283096" w:rsidRDefault="00A63E50" w:rsidP="00A63E50">
      <w:pPr>
        <w:pStyle w:val="ConsPlusNormal"/>
        <w:jc w:val="both"/>
        <w:rPr>
          <w:sz w:val="26"/>
          <w:szCs w:val="26"/>
        </w:rPr>
      </w:pPr>
    </w:p>
    <w:p w:rsidR="00043F5C" w:rsidRDefault="009E26CF" w:rsidP="000238A9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180FF6">
        <w:rPr>
          <w:b/>
          <w:sz w:val="26"/>
          <w:szCs w:val="26"/>
        </w:rPr>
        <w:t>7</w:t>
      </w:r>
      <w:r w:rsidR="00A63E50" w:rsidRPr="000238A9">
        <w:rPr>
          <w:sz w:val="26"/>
          <w:szCs w:val="26"/>
        </w:rPr>
        <w:t xml:space="preserve">. </w:t>
      </w:r>
      <w:hyperlink r:id="rId28" w:history="1">
        <w:r w:rsidR="000238A9" w:rsidRPr="000238A9">
          <w:rPr>
            <w:color w:val="0000FF"/>
            <w:sz w:val="26"/>
            <w:szCs w:val="26"/>
          </w:rPr>
          <w:t>Законом</w:t>
        </w:r>
      </w:hyperlink>
      <w:r w:rsidR="000238A9" w:rsidRPr="000238A9">
        <w:rPr>
          <w:sz w:val="26"/>
          <w:szCs w:val="26"/>
        </w:rPr>
        <w:t xml:space="preserve"> N 273-ФЗ уточнены антимонопольные требования, предусмотренные </w:t>
      </w:r>
      <w:hyperlink r:id="rId29" w:history="1">
        <w:r w:rsidR="000238A9" w:rsidRPr="000238A9">
          <w:rPr>
            <w:color w:val="0000FF"/>
            <w:sz w:val="26"/>
            <w:szCs w:val="26"/>
          </w:rPr>
          <w:t>статьей 13</w:t>
        </w:r>
      </w:hyperlink>
      <w:r w:rsidR="000238A9" w:rsidRPr="000238A9">
        <w:rPr>
          <w:sz w:val="26"/>
          <w:szCs w:val="26"/>
        </w:rPr>
        <w:t xml:space="preserve"> Закона о торговле. </w:t>
      </w:r>
    </w:p>
    <w:p w:rsidR="00043F5C" w:rsidRDefault="000238A9" w:rsidP="000238A9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0238A9">
        <w:rPr>
          <w:sz w:val="26"/>
          <w:szCs w:val="26"/>
        </w:rPr>
        <w:t xml:space="preserve">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условий. </w:t>
      </w:r>
    </w:p>
    <w:p w:rsidR="000238A9" w:rsidRPr="000238A9" w:rsidRDefault="000238A9" w:rsidP="000238A9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0238A9">
        <w:rPr>
          <w:sz w:val="26"/>
          <w:szCs w:val="26"/>
        </w:rPr>
        <w:t>Следует отметить, что данные изменения направлены на приведение норм, устанавливающих антимонопольные правила в сфере торговой деятельности, в соответствие с правовыми основами и принципами антимонопольного регулирования в Российской Федерации.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0238A9">
        <w:rPr>
          <w:sz w:val="26"/>
          <w:szCs w:val="26"/>
        </w:rPr>
        <w:t xml:space="preserve">Так, в соответствии с </w:t>
      </w:r>
      <w:hyperlink r:id="rId30" w:history="1">
        <w:r w:rsidRPr="000238A9">
          <w:rPr>
            <w:color w:val="0000FF"/>
            <w:sz w:val="26"/>
            <w:szCs w:val="26"/>
          </w:rPr>
          <w:t>частью 1 статьи 13</w:t>
        </w:r>
      </w:hyperlink>
      <w:r w:rsidRPr="000238A9">
        <w:rPr>
          <w:sz w:val="26"/>
          <w:szCs w:val="26"/>
        </w:rPr>
        <w:t xml:space="preserve"> Закона о торговле хозяйствующим субъектам, осуществляющим торговую деятельность по продаже </w:t>
      </w:r>
      <w:r w:rsidRPr="00283096">
        <w:rPr>
          <w:sz w:val="26"/>
          <w:szCs w:val="26"/>
        </w:rPr>
        <w:t>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1) создавать дискриминационные условия, определяемые в соответствии с Федеральным </w:t>
      </w:r>
      <w:hyperlink r:id="rId31" w:history="1">
        <w:r w:rsidRPr="00283096">
          <w:rPr>
            <w:color w:val="0000FF"/>
            <w:sz w:val="26"/>
            <w:szCs w:val="26"/>
          </w:rPr>
          <w:t>законом</w:t>
        </w:r>
      </w:hyperlink>
      <w:r w:rsidRPr="00283096">
        <w:rPr>
          <w:sz w:val="26"/>
          <w:szCs w:val="26"/>
        </w:rPr>
        <w:t xml:space="preserve"> "О защите конкуренции";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2) создавать препятствия для доступа на товарный рынок или выхода из товарного рынка других хозяйствующих субъектов;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3) нарушать установленный нормативными правовыми актами порядок ценообразования;</w:t>
      </w:r>
    </w:p>
    <w:p w:rsidR="0009351B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lastRenderedPageBreak/>
        <w:t>4) навязывать контрагенту</w:t>
      </w:r>
      <w:r w:rsidR="0009351B" w:rsidRPr="00283096">
        <w:rPr>
          <w:sz w:val="26"/>
          <w:szCs w:val="26"/>
        </w:rPr>
        <w:t xml:space="preserve"> условия о запрете на заключение договоров поставки с другими хозяйствующими субъектами либо о заключении договоров на более выгодных условиях, об </w:t>
      </w:r>
      <w:proofErr w:type="gramStart"/>
      <w:r w:rsidR="0009351B" w:rsidRPr="00283096">
        <w:rPr>
          <w:sz w:val="26"/>
          <w:szCs w:val="26"/>
        </w:rPr>
        <w:t>информировании</w:t>
      </w:r>
      <w:proofErr w:type="gramEnd"/>
      <w:r w:rsidR="0009351B" w:rsidRPr="00283096">
        <w:rPr>
          <w:sz w:val="26"/>
          <w:szCs w:val="26"/>
        </w:rPr>
        <w:t xml:space="preserve"> о заключении договора с другими </w:t>
      </w:r>
      <w:proofErr w:type="spellStart"/>
      <w:r w:rsidR="0009351B" w:rsidRPr="00283096">
        <w:rPr>
          <w:sz w:val="26"/>
          <w:szCs w:val="26"/>
        </w:rPr>
        <w:t>хозсубъектами</w:t>
      </w:r>
      <w:proofErr w:type="spellEnd"/>
      <w:r w:rsidR="0009351B" w:rsidRPr="00283096">
        <w:rPr>
          <w:sz w:val="26"/>
          <w:szCs w:val="26"/>
        </w:rPr>
        <w:t>, о возврате не проданных товаров, за исключением случаев, если возврат допускается действующим законодательством.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bookmarkStart w:id="0" w:name="P69"/>
      <w:bookmarkEnd w:id="0"/>
      <w:r w:rsidRPr="00283096">
        <w:rPr>
          <w:sz w:val="26"/>
          <w:szCs w:val="26"/>
        </w:rPr>
        <w:t>5)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либо исполнять (реализовывать) такие договоры.</w:t>
      </w:r>
    </w:p>
    <w:p w:rsidR="0009351B" w:rsidRPr="00283096" w:rsidRDefault="0009351B" w:rsidP="00574105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A63E50" w:rsidRPr="00283096" w:rsidRDefault="009E26CF" w:rsidP="000238A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180FF6">
        <w:rPr>
          <w:b/>
          <w:sz w:val="26"/>
          <w:szCs w:val="26"/>
        </w:rPr>
        <w:t>8</w:t>
      </w:r>
      <w:r w:rsidR="00A63E50" w:rsidRPr="00283096">
        <w:rPr>
          <w:sz w:val="26"/>
          <w:szCs w:val="26"/>
        </w:rPr>
        <w:t xml:space="preserve">. С целью обеспечения реализации и применения требований </w:t>
      </w:r>
      <w:hyperlink r:id="rId32" w:history="1">
        <w:r w:rsidR="00A63E50" w:rsidRPr="00283096">
          <w:rPr>
            <w:color w:val="0000FF"/>
            <w:sz w:val="26"/>
            <w:szCs w:val="26"/>
          </w:rPr>
          <w:t>Закона</w:t>
        </w:r>
      </w:hyperlink>
      <w:r w:rsidR="00A63E50" w:rsidRPr="00283096">
        <w:rPr>
          <w:sz w:val="26"/>
          <w:szCs w:val="26"/>
        </w:rPr>
        <w:t xml:space="preserve"> о торговле статьями 14.40</w:t>
      </w:r>
      <w:r w:rsidR="00574105" w:rsidRPr="00283096">
        <w:rPr>
          <w:sz w:val="26"/>
          <w:szCs w:val="26"/>
        </w:rPr>
        <w:t xml:space="preserve">, 14.41, 14.42 </w:t>
      </w:r>
      <w:r w:rsidR="00A63E50" w:rsidRPr="00283096">
        <w:rPr>
          <w:sz w:val="26"/>
          <w:szCs w:val="26"/>
        </w:rPr>
        <w:t>КоАП предусмотрена ответственность за нарушение антимонопольных правил и требований, установленных законом, при осуществлении торговой деятельности.</w:t>
      </w:r>
    </w:p>
    <w:p w:rsidR="00A63E50" w:rsidRPr="00283096" w:rsidRDefault="0096796E" w:rsidP="00A63E50">
      <w:pPr>
        <w:pStyle w:val="ConsPlusNormal"/>
        <w:ind w:firstLine="540"/>
        <w:jc w:val="both"/>
        <w:rPr>
          <w:sz w:val="26"/>
          <w:szCs w:val="26"/>
        </w:rPr>
      </w:pPr>
      <w:hyperlink r:id="rId33" w:history="1">
        <w:r w:rsidR="00A63E50" w:rsidRPr="00283096">
          <w:rPr>
            <w:color w:val="0000FF"/>
            <w:sz w:val="26"/>
            <w:szCs w:val="26"/>
          </w:rPr>
          <w:t>Законом</w:t>
        </w:r>
      </w:hyperlink>
      <w:r w:rsidR="00A63E50" w:rsidRPr="00283096">
        <w:rPr>
          <w:sz w:val="26"/>
          <w:szCs w:val="26"/>
        </w:rPr>
        <w:t xml:space="preserve"> N 273-ФЗ внесены изменения в диспозиции соответствующих статей </w:t>
      </w:r>
      <w:hyperlink r:id="rId34" w:history="1">
        <w:r w:rsidR="00A63E50" w:rsidRPr="00283096">
          <w:rPr>
            <w:color w:val="0000FF"/>
            <w:sz w:val="26"/>
            <w:szCs w:val="26"/>
          </w:rPr>
          <w:t>КоАП</w:t>
        </w:r>
      </w:hyperlink>
      <w:r w:rsidR="00A63E50" w:rsidRPr="00283096">
        <w:rPr>
          <w:sz w:val="26"/>
          <w:szCs w:val="26"/>
        </w:rPr>
        <w:t>, которыми предусмотрены запреты и административная ответственность не только за включение запрещенных условий в положения договоров, но и за исполнение (реализацию) таких условий.</w:t>
      </w:r>
    </w:p>
    <w:p w:rsidR="00A63E50" w:rsidRPr="00283096" w:rsidRDefault="00A63E50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Основаниями для привлечения лиц к административной ответственности по </w:t>
      </w:r>
      <w:r w:rsidR="00E75CC6">
        <w:rPr>
          <w:sz w:val="26"/>
          <w:szCs w:val="26"/>
        </w:rPr>
        <w:t xml:space="preserve">данным </w:t>
      </w:r>
      <w:r w:rsidRPr="00283096">
        <w:rPr>
          <w:sz w:val="26"/>
          <w:szCs w:val="26"/>
        </w:rPr>
        <w:t>статьям являются нарушения при осуществлении хозяйствующими субъектами торговой деятельности антимонопольных правил (</w:t>
      </w:r>
      <w:hyperlink r:id="rId35" w:history="1">
        <w:r w:rsidRPr="00283096">
          <w:rPr>
            <w:color w:val="0000FF"/>
            <w:sz w:val="26"/>
            <w:szCs w:val="26"/>
          </w:rPr>
          <w:t>статья 14.40</w:t>
        </w:r>
      </w:hyperlink>
      <w:r w:rsidRPr="00283096">
        <w:rPr>
          <w:sz w:val="26"/>
          <w:szCs w:val="26"/>
        </w:rPr>
        <w:t>), требований по предоставлению информации об условиях заключения договора поставки продовольственных товаров (</w:t>
      </w:r>
      <w:hyperlink r:id="rId36" w:history="1">
        <w:r w:rsidRPr="00283096">
          <w:rPr>
            <w:color w:val="0000FF"/>
            <w:sz w:val="26"/>
            <w:szCs w:val="26"/>
          </w:rPr>
          <w:t>статья 14.41</w:t>
        </w:r>
      </w:hyperlink>
      <w:r w:rsidRPr="00283096">
        <w:rPr>
          <w:sz w:val="26"/>
          <w:szCs w:val="26"/>
        </w:rPr>
        <w:t>) и требований к условиям заключения договора поставки продовольственных товаров (</w:t>
      </w:r>
      <w:hyperlink r:id="rId37" w:history="1">
        <w:r w:rsidRPr="00283096">
          <w:rPr>
            <w:color w:val="0000FF"/>
            <w:sz w:val="26"/>
            <w:szCs w:val="26"/>
          </w:rPr>
          <w:t>статья 14.42</w:t>
        </w:r>
      </w:hyperlink>
      <w:r w:rsidRPr="00283096">
        <w:rPr>
          <w:sz w:val="26"/>
          <w:szCs w:val="26"/>
        </w:rPr>
        <w:t xml:space="preserve">), установленных </w:t>
      </w:r>
      <w:hyperlink r:id="rId38" w:history="1">
        <w:r w:rsidRPr="00283096">
          <w:rPr>
            <w:color w:val="0000FF"/>
            <w:sz w:val="26"/>
            <w:szCs w:val="26"/>
          </w:rPr>
          <w:t>Законом</w:t>
        </w:r>
      </w:hyperlink>
      <w:r w:rsidRPr="00283096">
        <w:rPr>
          <w:sz w:val="26"/>
          <w:szCs w:val="26"/>
        </w:rPr>
        <w:t xml:space="preserve"> о торговле.</w:t>
      </w:r>
    </w:p>
    <w:p w:rsidR="0044363E" w:rsidRPr="00283096" w:rsidRDefault="00745A6A" w:rsidP="00A63E50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>Административные штрафы, предусмотренные санкциями данных статьей значительные</w:t>
      </w:r>
      <w:r w:rsidR="0044363E" w:rsidRPr="00283096">
        <w:rPr>
          <w:sz w:val="26"/>
          <w:szCs w:val="26"/>
        </w:rPr>
        <w:t xml:space="preserve">: </w:t>
      </w:r>
      <w:r w:rsidRPr="00283096">
        <w:rPr>
          <w:sz w:val="26"/>
          <w:szCs w:val="26"/>
        </w:rPr>
        <w:t>до 5 миллионов рублей на юридических лиц и до</w:t>
      </w:r>
      <w:r w:rsidR="0044363E" w:rsidRPr="00283096">
        <w:rPr>
          <w:sz w:val="26"/>
          <w:szCs w:val="26"/>
        </w:rPr>
        <w:t xml:space="preserve"> 50 тысяч на должностных лиц.</w:t>
      </w:r>
    </w:p>
    <w:p w:rsidR="000238A9" w:rsidRDefault="000238A9" w:rsidP="0044363E">
      <w:pPr>
        <w:pStyle w:val="ConsPlusNormal"/>
        <w:ind w:firstLine="540"/>
        <w:jc w:val="both"/>
        <w:rPr>
          <w:sz w:val="26"/>
          <w:szCs w:val="26"/>
        </w:rPr>
      </w:pPr>
    </w:p>
    <w:p w:rsidR="00C74214" w:rsidRPr="00283096" w:rsidRDefault="00C74214" w:rsidP="0044363E">
      <w:pPr>
        <w:pStyle w:val="ConsPlusNormal"/>
        <w:ind w:firstLine="540"/>
        <w:jc w:val="both"/>
        <w:rPr>
          <w:sz w:val="26"/>
          <w:szCs w:val="26"/>
        </w:rPr>
      </w:pPr>
      <w:r w:rsidRPr="00043F5C">
        <w:rPr>
          <w:b/>
          <w:sz w:val="26"/>
          <w:szCs w:val="26"/>
        </w:rPr>
        <w:t xml:space="preserve">9. </w:t>
      </w:r>
      <w:r w:rsidR="000238A9" w:rsidRPr="00043F5C">
        <w:rPr>
          <w:b/>
          <w:sz w:val="26"/>
          <w:szCs w:val="26"/>
        </w:rPr>
        <w:t>Очень важно</w:t>
      </w:r>
      <w:r w:rsidR="000238A9">
        <w:rPr>
          <w:sz w:val="26"/>
          <w:szCs w:val="26"/>
        </w:rPr>
        <w:t>, что с</w:t>
      </w:r>
      <w:r w:rsidR="0044363E" w:rsidRPr="00283096">
        <w:rPr>
          <w:sz w:val="26"/>
          <w:szCs w:val="26"/>
        </w:rPr>
        <w:t xml:space="preserve"> 04 июля 2016 года вступил</w:t>
      </w:r>
      <w:r w:rsidRPr="00283096">
        <w:rPr>
          <w:sz w:val="26"/>
          <w:szCs w:val="26"/>
        </w:rPr>
        <w:t>и</w:t>
      </w:r>
      <w:r w:rsidR="0044363E" w:rsidRPr="00283096">
        <w:rPr>
          <w:sz w:val="26"/>
          <w:szCs w:val="26"/>
        </w:rPr>
        <w:t xml:space="preserve"> в силу Федеральный закон от 03.07.2016 N 264-ФЗ</w:t>
      </w:r>
      <w:r w:rsidRPr="00283096">
        <w:rPr>
          <w:sz w:val="26"/>
          <w:szCs w:val="26"/>
        </w:rPr>
        <w:t xml:space="preserve"> и Федеральный </w:t>
      </w:r>
      <w:hyperlink r:id="rId39" w:history="1">
        <w:r w:rsidRPr="00283096">
          <w:rPr>
            <w:color w:val="0000FF"/>
            <w:sz w:val="26"/>
            <w:szCs w:val="26"/>
          </w:rPr>
          <w:t>закон</w:t>
        </w:r>
      </w:hyperlink>
      <w:r w:rsidRPr="00283096">
        <w:rPr>
          <w:sz w:val="26"/>
          <w:szCs w:val="26"/>
        </w:rPr>
        <w:t xml:space="preserve"> от 03.07.2016 N 316-ФЗ.</w:t>
      </w:r>
    </w:p>
    <w:p w:rsidR="0044363E" w:rsidRPr="00283096" w:rsidRDefault="0044363E" w:rsidP="0044363E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t xml:space="preserve">Одним из существенных изменений, которые вносит </w:t>
      </w:r>
      <w:hyperlink r:id="rId40" w:history="1">
        <w:r w:rsidRPr="00283096">
          <w:rPr>
            <w:color w:val="0000FF"/>
            <w:sz w:val="26"/>
            <w:szCs w:val="26"/>
          </w:rPr>
          <w:t>Закон N 264-ФЗ</w:t>
        </w:r>
      </w:hyperlink>
      <w:r w:rsidRPr="00283096">
        <w:rPr>
          <w:sz w:val="26"/>
          <w:szCs w:val="26"/>
        </w:rPr>
        <w:t xml:space="preserve">, является </w:t>
      </w:r>
      <w:r w:rsidRPr="00043F5C">
        <w:rPr>
          <w:b/>
          <w:sz w:val="26"/>
          <w:szCs w:val="26"/>
        </w:rPr>
        <w:t>введение иммунитетов</w:t>
      </w:r>
      <w:r w:rsidRPr="00283096">
        <w:rPr>
          <w:sz w:val="26"/>
          <w:szCs w:val="26"/>
        </w:rPr>
        <w:t xml:space="preserve"> для определенных хозяйствующих субъектов в отношении совершении ими действий, нарушающих антимонопольное законодательство.</w:t>
      </w:r>
    </w:p>
    <w:p w:rsidR="0044363E" w:rsidRPr="00283096" w:rsidRDefault="00C74214" w:rsidP="0044363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283096">
        <w:rPr>
          <w:sz w:val="26"/>
          <w:szCs w:val="26"/>
        </w:rPr>
        <w:t xml:space="preserve">В частности, </w:t>
      </w:r>
      <w:r w:rsidR="003E6EA0">
        <w:rPr>
          <w:sz w:val="26"/>
          <w:szCs w:val="26"/>
        </w:rPr>
        <w:t xml:space="preserve">в соответствии с законом 264-ФЗ </w:t>
      </w:r>
      <w:r w:rsidR="0044363E" w:rsidRPr="00283096">
        <w:rPr>
          <w:sz w:val="26"/>
          <w:szCs w:val="26"/>
        </w:rPr>
        <w:t xml:space="preserve">положения </w:t>
      </w:r>
      <w:hyperlink r:id="rId41" w:history="1">
        <w:r w:rsidR="0044363E" w:rsidRPr="00283096">
          <w:rPr>
            <w:color w:val="0000FF"/>
            <w:sz w:val="26"/>
            <w:szCs w:val="26"/>
          </w:rPr>
          <w:t>статей 13</w:t>
        </w:r>
      </w:hyperlink>
      <w:r w:rsidR="0044363E" w:rsidRPr="00283096">
        <w:rPr>
          <w:sz w:val="26"/>
          <w:szCs w:val="26"/>
        </w:rPr>
        <w:t xml:space="preserve"> Закона о торговле (антимонопольные правила торговли)  и </w:t>
      </w:r>
      <w:hyperlink r:id="rId42" w:history="1">
        <w:r w:rsidR="0044363E" w:rsidRPr="00283096">
          <w:rPr>
            <w:color w:val="0000FF"/>
            <w:sz w:val="26"/>
            <w:szCs w:val="26"/>
          </w:rPr>
          <w:t>14</w:t>
        </w:r>
      </w:hyperlink>
      <w:r w:rsidR="0044363E" w:rsidRPr="00283096">
        <w:rPr>
          <w:sz w:val="26"/>
          <w:szCs w:val="26"/>
        </w:rPr>
        <w:t xml:space="preserve"> Закона о торговле (ограничение приобретения, аренды дополнительной площади)  не распространяются на </w:t>
      </w:r>
      <w:r w:rsidR="000238A9">
        <w:rPr>
          <w:sz w:val="26"/>
          <w:szCs w:val="26"/>
        </w:rPr>
        <w:t xml:space="preserve">продавцов продовольственных товаров, </w:t>
      </w:r>
      <w:r w:rsidR="003E6EA0">
        <w:rPr>
          <w:sz w:val="26"/>
          <w:szCs w:val="26"/>
        </w:rPr>
        <w:t xml:space="preserve">в том числе на торговые сети, и поставщиков товаров, </w:t>
      </w:r>
      <w:r w:rsidR="0044363E" w:rsidRPr="00283096">
        <w:rPr>
          <w:sz w:val="26"/>
          <w:szCs w:val="26"/>
        </w:rPr>
        <w:t>выручка которых  от реализации товаров за последний календарный год не превышает четыреста миллионов рублей.</w:t>
      </w:r>
      <w:proofErr w:type="gramEnd"/>
    </w:p>
    <w:p w:rsidR="0044363E" w:rsidRPr="00283096" w:rsidRDefault="0044363E" w:rsidP="0044363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83096">
        <w:rPr>
          <w:sz w:val="26"/>
          <w:szCs w:val="26"/>
        </w:rPr>
        <w:t xml:space="preserve">Кроме того, </w:t>
      </w:r>
      <w:r w:rsidR="00832DE9" w:rsidRPr="00283096">
        <w:rPr>
          <w:sz w:val="26"/>
          <w:szCs w:val="26"/>
        </w:rPr>
        <w:t xml:space="preserve">Законом </w:t>
      </w:r>
      <w:r w:rsidRPr="00283096">
        <w:rPr>
          <w:sz w:val="26"/>
          <w:szCs w:val="26"/>
        </w:rPr>
        <w:t xml:space="preserve">N 316-ФЗ в КоАП введена статья </w:t>
      </w:r>
      <w:r w:rsidR="00745A6A" w:rsidRPr="00283096">
        <w:rPr>
          <w:sz w:val="26"/>
          <w:szCs w:val="26"/>
        </w:rPr>
        <w:t xml:space="preserve"> 4.1.1</w:t>
      </w:r>
      <w:r w:rsidRPr="00283096">
        <w:rPr>
          <w:sz w:val="26"/>
          <w:szCs w:val="26"/>
        </w:rPr>
        <w:t xml:space="preserve">, позволяющая заменить </w:t>
      </w:r>
      <w:r w:rsidR="00745A6A" w:rsidRPr="00283096">
        <w:rPr>
          <w:sz w:val="26"/>
          <w:szCs w:val="26"/>
        </w:rPr>
        <w:t>административно</w:t>
      </w:r>
      <w:r w:rsidRPr="00283096">
        <w:rPr>
          <w:sz w:val="26"/>
          <w:szCs w:val="26"/>
        </w:rPr>
        <w:t>е</w:t>
      </w:r>
      <w:r w:rsidR="00745A6A" w:rsidRPr="00283096">
        <w:rPr>
          <w:sz w:val="26"/>
          <w:szCs w:val="26"/>
        </w:rPr>
        <w:t xml:space="preserve"> наказани</w:t>
      </w:r>
      <w:r w:rsidRPr="00283096">
        <w:rPr>
          <w:sz w:val="26"/>
          <w:szCs w:val="26"/>
        </w:rPr>
        <w:t>е</w:t>
      </w:r>
      <w:r w:rsidR="00745A6A" w:rsidRPr="00283096">
        <w:rPr>
          <w:sz w:val="26"/>
          <w:szCs w:val="26"/>
        </w:rPr>
        <w:t xml:space="preserve"> в виде административного штрафа предупреждением</w:t>
      </w:r>
      <w:r w:rsidRPr="00283096">
        <w:rPr>
          <w:sz w:val="26"/>
          <w:szCs w:val="26"/>
        </w:rPr>
        <w:t xml:space="preserve"> я</w:t>
      </w:r>
      <w:r w:rsidR="00745A6A" w:rsidRPr="00283096">
        <w:rPr>
          <w:sz w:val="26"/>
          <w:szCs w:val="26"/>
        </w:rPr>
        <w:t xml:space="preserve">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</w:t>
      </w:r>
      <w:r w:rsidRPr="00283096">
        <w:rPr>
          <w:sz w:val="26"/>
          <w:szCs w:val="26"/>
        </w:rPr>
        <w:t>в том числе и по статьям 14.40, 14.41, 14.42 КоАП.</w:t>
      </w:r>
      <w:proofErr w:type="gramEnd"/>
    </w:p>
    <w:p w:rsidR="00832DE9" w:rsidRPr="00283096" w:rsidRDefault="00832DE9" w:rsidP="0044363E">
      <w:pPr>
        <w:pStyle w:val="ConsPlusNormal"/>
        <w:ind w:firstLine="540"/>
        <w:jc w:val="both"/>
        <w:rPr>
          <w:sz w:val="26"/>
          <w:szCs w:val="26"/>
        </w:rPr>
      </w:pPr>
    </w:p>
    <w:p w:rsidR="00832DE9" w:rsidRPr="00283096" w:rsidRDefault="00832DE9" w:rsidP="0044363E">
      <w:pPr>
        <w:pStyle w:val="ConsPlusNormal"/>
        <w:ind w:firstLine="540"/>
        <w:jc w:val="both"/>
        <w:rPr>
          <w:sz w:val="26"/>
          <w:szCs w:val="26"/>
        </w:rPr>
      </w:pPr>
      <w:r w:rsidRPr="00283096">
        <w:rPr>
          <w:sz w:val="26"/>
          <w:szCs w:val="26"/>
        </w:rPr>
        <w:lastRenderedPageBreak/>
        <w:t xml:space="preserve">Таким образом, под действие </w:t>
      </w:r>
      <w:proofErr w:type="gramStart"/>
      <w:r w:rsidRPr="00283096">
        <w:rPr>
          <w:sz w:val="26"/>
          <w:szCs w:val="26"/>
        </w:rPr>
        <w:t>запретов, установленных статьями 13 и 14 Закона о торговле подпадают</w:t>
      </w:r>
      <w:proofErr w:type="gramEnd"/>
      <w:r w:rsidRPr="00283096">
        <w:rPr>
          <w:sz w:val="26"/>
          <w:szCs w:val="26"/>
        </w:rPr>
        <w:t xml:space="preserve"> только крупные хозяйствующие субъекты, а также крупные торговые сети.</w:t>
      </w:r>
    </w:p>
    <w:sectPr w:rsidR="00832DE9" w:rsidRPr="00283096" w:rsidSect="00180FF6">
      <w:footerReference w:type="default" r:id="rId4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AD" w:rsidRDefault="004876AD" w:rsidP="004D28BA">
      <w:r>
        <w:separator/>
      </w:r>
    </w:p>
  </w:endnote>
  <w:endnote w:type="continuationSeparator" w:id="0">
    <w:p w:rsidR="004876AD" w:rsidRDefault="004876AD" w:rsidP="004D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109"/>
      <w:docPartObj>
        <w:docPartGallery w:val="Page Numbers (Bottom of Page)"/>
        <w:docPartUnique/>
      </w:docPartObj>
    </w:sdtPr>
    <w:sdtContent>
      <w:p w:rsidR="00745A6A" w:rsidRDefault="0096796E">
        <w:pPr>
          <w:pStyle w:val="a5"/>
          <w:jc w:val="right"/>
        </w:pPr>
        <w:fldSimple w:instr=" PAGE   \* MERGEFORMAT ">
          <w:r w:rsidR="001346BC">
            <w:rPr>
              <w:noProof/>
            </w:rPr>
            <w:t>1</w:t>
          </w:r>
        </w:fldSimple>
      </w:p>
    </w:sdtContent>
  </w:sdt>
  <w:p w:rsidR="00745A6A" w:rsidRDefault="00745A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AD" w:rsidRDefault="004876AD" w:rsidP="004D28BA">
      <w:r>
        <w:separator/>
      </w:r>
    </w:p>
  </w:footnote>
  <w:footnote w:type="continuationSeparator" w:id="0">
    <w:p w:rsidR="004876AD" w:rsidRDefault="004876AD" w:rsidP="004D2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5435"/>
    <w:multiLevelType w:val="hybridMultilevel"/>
    <w:tmpl w:val="9EDCD33E"/>
    <w:lvl w:ilvl="0" w:tplc="01626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1613F7"/>
    <w:multiLevelType w:val="hybridMultilevel"/>
    <w:tmpl w:val="ECB81568"/>
    <w:lvl w:ilvl="0" w:tplc="DE368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02C"/>
    <w:rsid w:val="000067BC"/>
    <w:rsid w:val="000238A9"/>
    <w:rsid w:val="00043F5C"/>
    <w:rsid w:val="000773A2"/>
    <w:rsid w:val="0009351B"/>
    <w:rsid w:val="000C6E5B"/>
    <w:rsid w:val="00116652"/>
    <w:rsid w:val="001346BC"/>
    <w:rsid w:val="00180FF6"/>
    <w:rsid w:val="001C7C26"/>
    <w:rsid w:val="001D42A7"/>
    <w:rsid w:val="00283096"/>
    <w:rsid w:val="00363CFB"/>
    <w:rsid w:val="003979C4"/>
    <w:rsid w:val="003E002C"/>
    <w:rsid w:val="003E6EA0"/>
    <w:rsid w:val="00415DF8"/>
    <w:rsid w:val="0042011C"/>
    <w:rsid w:val="0044363E"/>
    <w:rsid w:val="004876AD"/>
    <w:rsid w:val="004D28BA"/>
    <w:rsid w:val="0055035E"/>
    <w:rsid w:val="00574105"/>
    <w:rsid w:val="005C023A"/>
    <w:rsid w:val="005D5028"/>
    <w:rsid w:val="00604D39"/>
    <w:rsid w:val="00632412"/>
    <w:rsid w:val="00663779"/>
    <w:rsid w:val="006C3CE1"/>
    <w:rsid w:val="00745A6A"/>
    <w:rsid w:val="00790DFC"/>
    <w:rsid w:val="00815434"/>
    <w:rsid w:val="00832DE9"/>
    <w:rsid w:val="0087466B"/>
    <w:rsid w:val="008945D0"/>
    <w:rsid w:val="008A4FB6"/>
    <w:rsid w:val="008E3E6A"/>
    <w:rsid w:val="009332A1"/>
    <w:rsid w:val="00936B65"/>
    <w:rsid w:val="00962760"/>
    <w:rsid w:val="0096796E"/>
    <w:rsid w:val="009E26CF"/>
    <w:rsid w:val="00A30EB9"/>
    <w:rsid w:val="00A63E50"/>
    <w:rsid w:val="00B13A79"/>
    <w:rsid w:val="00B35316"/>
    <w:rsid w:val="00B441EB"/>
    <w:rsid w:val="00C74214"/>
    <w:rsid w:val="00CD0BF8"/>
    <w:rsid w:val="00CD1F3C"/>
    <w:rsid w:val="00D96EF6"/>
    <w:rsid w:val="00DD24B8"/>
    <w:rsid w:val="00E042C6"/>
    <w:rsid w:val="00E75CC6"/>
    <w:rsid w:val="00E97487"/>
    <w:rsid w:val="00EE2659"/>
    <w:rsid w:val="00EE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02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E002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002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4D2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28BA"/>
    <w:rPr>
      <w:sz w:val="24"/>
      <w:szCs w:val="24"/>
    </w:rPr>
  </w:style>
  <w:style w:type="paragraph" w:styleId="a5">
    <w:name w:val="footer"/>
    <w:basedOn w:val="a"/>
    <w:link w:val="a6"/>
    <w:uiPriority w:val="99"/>
    <w:rsid w:val="004D28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F0816FEC5CE350AA53790A46E4837D82808F5AC383AA0B0C5E31218F1EF13A2EA8D3592E869B9m4L2O" TargetMode="External"/><Relationship Id="rId13" Type="http://schemas.openxmlformats.org/officeDocument/2006/relationships/hyperlink" Target="consultantplus://offline/ref=237EF5D550EDBBCA3479978E155898C8A3A1602F487B45888ACFFB8AD63AA56CB167EDE18EDCBEFABEU9I" TargetMode="External"/><Relationship Id="rId18" Type="http://schemas.openxmlformats.org/officeDocument/2006/relationships/hyperlink" Target="consultantplus://offline/ref=21EECD9C11821033B3C9BF4F53E06AD9D4E6678963ED93E909A8D29982C85C1955783E0E16c1I" TargetMode="External"/><Relationship Id="rId26" Type="http://schemas.openxmlformats.org/officeDocument/2006/relationships/hyperlink" Target="consultantplus://offline/ref=21EECD9C11821033B3C9BF4F53E06AD9D4E6678963ED93E909A8D299821Cc8I" TargetMode="External"/><Relationship Id="rId39" Type="http://schemas.openxmlformats.org/officeDocument/2006/relationships/hyperlink" Target="consultantplus://offline/ref=FA76ACCA265278A76E73436CF9989C32FEAE9C0BAE882E3DC3F9C926BD98FDF2AAFDE9F3C4060CCFU80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EECD9C11821033B3C9BF4F53E06AD9D4E6678963ED93E909A8D29982C85C1955783E0D16c0I" TargetMode="External"/><Relationship Id="rId34" Type="http://schemas.openxmlformats.org/officeDocument/2006/relationships/hyperlink" Target="consultantplus://offline/ref=21EECD9C11821033B3C9BF4F53E06AD9D4E6658A67EB93E909A8D299821Cc8I" TargetMode="External"/><Relationship Id="rId42" Type="http://schemas.openxmlformats.org/officeDocument/2006/relationships/hyperlink" Target="consultantplus://offline/ref=582E02CF68208CEB1D0674E47D01CE6653036725C6AD3881C7DA2B493AD4D30F13809202E7Z8i6I" TargetMode="External"/><Relationship Id="rId7" Type="http://schemas.openxmlformats.org/officeDocument/2006/relationships/hyperlink" Target="consultantplus://offline/ref=21EECD9C11821033B3C9BF4F53E06AD9D4E6678963ED93E909A8D299821Cc8I" TargetMode="External"/><Relationship Id="rId12" Type="http://schemas.openxmlformats.org/officeDocument/2006/relationships/hyperlink" Target="consultantplus://offline/ref=237EF5D550EDBBCA3479978E155898C8A3A1602F487B45888ACFFB8AD63AA56CB167EDE18EDCBEFABEU8I" TargetMode="External"/><Relationship Id="rId17" Type="http://schemas.openxmlformats.org/officeDocument/2006/relationships/hyperlink" Target="consultantplus://offline/ref=21EECD9C11821033B3C9BF4F53E06AD9D4E6678963ED93E909A8D299821Cc8I" TargetMode="External"/><Relationship Id="rId25" Type="http://schemas.openxmlformats.org/officeDocument/2006/relationships/hyperlink" Target="consultantplus://offline/ref=21EECD9C11821033B3C9BF4F53E06AD9D4E6678963ED93E909A8D299821Cc8I" TargetMode="External"/><Relationship Id="rId33" Type="http://schemas.openxmlformats.org/officeDocument/2006/relationships/hyperlink" Target="consultantplus://offline/ref=21EECD9C11821033B3C9BF4F53E06AD9D4E6668D62EB93E909A8D29982C85C1955783E0E67AF020517cDI" TargetMode="External"/><Relationship Id="rId38" Type="http://schemas.openxmlformats.org/officeDocument/2006/relationships/hyperlink" Target="consultantplus://offline/ref=21EECD9C11821033B3C9BF4F53E06AD9D4E6678963ED93E909A8D299821Cc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EECD9C11821033B3C9BF4F53E06AD9D4E6668D62EB93E909A8D299821Cc8I" TargetMode="External"/><Relationship Id="rId20" Type="http://schemas.openxmlformats.org/officeDocument/2006/relationships/hyperlink" Target="consultantplus://offline/ref=21EECD9C11821033B3C9BF4F53E06AD9D4E6668D62EB93E909A8D29982C85C1955783E0E67AF020017c2I" TargetMode="External"/><Relationship Id="rId29" Type="http://schemas.openxmlformats.org/officeDocument/2006/relationships/hyperlink" Target="consultantplus://offline/ref=21EECD9C11821033B3C9BF4F53E06AD9D4E6678963ED93E909A8D29982C85C1955783E0E67AF030017c6I" TargetMode="External"/><Relationship Id="rId41" Type="http://schemas.openxmlformats.org/officeDocument/2006/relationships/hyperlink" Target="consultantplus://offline/ref=582E02CF68208CEB1D0674E47D01CE6653036725C6AD3881C7DA2B493AD4D30F13809204E2879060Z2i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7EF5D550EDBBCA3479978E155898C8A3A1602F487B45888ACFFB8AD63AA56CB167EDE18EDCBFF0BEU2I" TargetMode="External"/><Relationship Id="rId24" Type="http://schemas.openxmlformats.org/officeDocument/2006/relationships/hyperlink" Target="consultantplus://offline/ref=21EECD9C11821033B3C9BF4F53E06AD9D4E6668D62EB93E909A8D29982C85C1955783E0E67AF030317c6I" TargetMode="External"/><Relationship Id="rId32" Type="http://schemas.openxmlformats.org/officeDocument/2006/relationships/hyperlink" Target="consultantplus://offline/ref=21EECD9C11821033B3C9BF4F53E06AD9D4E6678963ED93E909A8D299821Cc8I" TargetMode="External"/><Relationship Id="rId37" Type="http://schemas.openxmlformats.org/officeDocument/2006/relationships/hyperlink" Target="consultantplus://offline/ref=21EECD9C11821033B3C9BF4F53E06AD9D4E6658A67EB93E909A8D29982C85C1955783E0D63AA10c5I" TargetMode="External"/><Relationship Id="rId40" Type="http://schemas.openxmlformats.org/officeDocument/2006/relationships/hyperlink" Target="consultantplus://offline/ref=582E02CF68208CEB1D0674E47D01CE6653036729CFAC3881C7DA2B493AZDi4I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7EF5D550EDBBCA3479978E155898C8A3A1602F487B45888ACFFB8AD63AA56CB167EDE18EDCBEFCBEUEI" TargetMode="External"/><Relationship Id="rId23" Type="http://schemas.openxmlformats.org/officeDocument/2006/relationships/hyperlink" Target="consultantplus://offline/ref=21EECD9C11821033B3C9BF4F53E06AD9D4E6658A67EB93E909A8D299821Cc8I" TargetMode="External"/><Relationship Id="rId28" Type="http://schemas.openxmlformats.org/officeDocument/2006/relationships/hyperlink" Target="consultantplus://offline/ref=21EECD9C11821033B3C9BF4F53E06AD9D4E6668D62EB93E909A8D299821Cc8I" TargetMode="External"/><Relationship Id="rId36" Type="http://schemas.openxmlformats.org/officeDocument/2006/relationships/hyperlink" Target="consultantplus://offline/ref=21EECD9C11821033B3C9BF4F53E06AD9D4E6658A67EB93E909A8D29982C85C1955783E0D63AA10c0I" TargetMode="External"/><Relationship Id="rId10" Type="http://schemas.openxmlformats.org/officeDocument/2006/relationships/hyperlink" Target="consultantplus://offline/ref=828F0816FEC5CE350AA53790A46E4837D82808F5AC383AA0B0C5E31218F1EF13A2EA8D3592E868B5m4LEO" TargetMode="External"/><Relationship Id="rId19" Type="http://schemas.openxmlformats.org/officeDocument/2006/relationships/hyperlink" Target="consultantplus://offline/ref=21EECD9C11821033B3C9BF4F53E06AD9D4E6678963ED93E909A8D29982C85C1955783E0C16c3I" TargetMode="External"/><Relationship Id="rId31" Type="http://schemas.openxmlformats.org/officeDocument/2006/relationships/hyperlink" Target="consultantplus://offline/ref=21EECD9C11821033B3C9BF4F53E06AD9D4E6668165EC93E909A8D299821Cc8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F0816FEC5CE350AA53790A46E4837D82808F5AC383AA0B0C5E31218F1EF13A2EA8D3592E868B3m4L9O" TargetMode="External"/><Relationship Id="rId14" Type="http://schemas.openxmlformats.org/officeDocument/2006/relationships/hyperlink" Target="consultantplus://offline/ref=237EF5D550EDBBCA3479978E155898C8A3A1602F487B45888ACFFB8AD63AA56CB167EDE18EDCBEFABEU9I" TargetMode="External"/><Relationship Id="rId22" Type="http://schemas.openxmlformats.org/officeDocument/2006/relationships/hyperlink" Target="consultantplus://offline/ref=21EECD9C11821033B3C9BF4F53E06AD9D4E6678963ED93E909A8D29982C85C1955783E0D16c0I" TargetMode="External"/><Relationship Id="rId27" Type="http://schemas.openxmlformats.org/officeDocument/2006/relationships/hyperlink" Target="consultantplus://offline/ref=21EECD9C11821033B3C9BF4F53E06AD9D4E6678963ED93E909A8D299821Cc8I" TargetMode="External"/><Relationship Id="rId30" Type="http://schemas.openxmlformats.org/officeDocument/2006/relationships/hyperlink" Target="consultantplus://offline/ref=21EECD9C11821033B3C9BF4F53E06AD9D4E6678963ED93E909A8D29982C85C1955783E0C16c4I" TargetMode="External"/><Relationship Id="rId35" Type="http://schemas.openxmlformats.org/officeDocument/2006/relationships/hyperlink" Target="consultantplus://offline/ref=21EECD9C11821033B3C9BF4F53E06AD9D4E6658A67EB93E909A8D29982C85C1955783E0864AE10cBI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14818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to53-Pashkova</dc:creator>
  <cp:lastModifiedBy>to53-Pashkova</cp:lastModifiedBy>
  <cp:revision>2</cp:revision>
  <cp:lastPrinted>2016-11-22T07:22:00Z</cp:lastPrinted>
  <dcterms:created xsi:type="dcterms:W3CDTF">2016-11-22T10:14:00Z</dcterms:created>
  <dcterms:modified xsi:type="dcterms:W3CDTF">2016-11-22T10:14:00Z</dcterms:modified>
</cp:coreProperties>
</file>